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kingdom-wife-blueprint-automation-plan"/>
    <w:p>
      <w:pPr>
        <w:pStyle w:val="Heading1"/>
      </w:pPr>
      <w:r>
        <w:t xml:space="preserve">Kingdom Wife Blueprint — Automation Plan</w:t>
      </w:r>
    </w:p>
    <w:p>
      <w:pPr>
        <w:pStyle w:val="BlockText"/>
      </w:pPr>
      <w:r>
        <w:rPr>
          <w:i/>
          <w:iCs/>
        </w:rPr>
        <w:t xml:space="preserve">What runs without Sandi · what stays manual · what’s deferred. The principle: Sandi keeps the voice work; everything mechanical is automated.</w:t>
      </w:r>
    </w:p>
    <w:p>
      <w:r>
        <w:pict>
          <v:rect style="width:0;height:1.5pt" o:hralign="center" o:hrstd="t" o:hr="t"/>
        </w:pict>
      </w:r>
    </w:p>
    <w:bookmarkStart w:id="9" w:name="automation-map"/>
    <w:p>
      <w:pPr>
        <w:pStyle w:val="Heading2"/>
      </w:pPr>
      <w:r>
        <w:t xml:space="preserve">Automation map</w:t>
      </w:r>
    </w:p>
    <w:p>
      <w:pPr>
        <w:pStyle w:val="SourceCode"/>
      </w:pPr>
      <w:r>
        <w:rPr>
          <w:rStyle w:val="VerbatimChar"/>
        </w:rPr>
        <w:t xml:space="preserve">flowchart LR</w:t>
      </w:r>
      <w:r>
        <w:br/>
      </w:r>
      <w:r>
        <w:rPr>
          <w:rStyle w:val="VerbatimChar"/>
        </w:rPr>
        <w:t xml:space="preserve">    A[New Tier 2/3 purchase] --&gt;|Stripe webhook| B(IONOS PHP handler)</w:t>
      </w:r>
      <w:r>
        <w:br/>
      </w:r>
      <w:r>
        <w:rPr>
          <w:rStyle w:val="VerbatimChar"/>
        </w:rPr>
        <w:t xml:space="preserve">    B --&gt; C[(MySQL: kwb_purchases)]</w:t>
      </w:r>
      <w:r>
        <w:br/>
      </w:r>
      <w:r>
        <w:rPr>
          <w:rStyle w:val="VerbatimChar"/>
        </w:rPr>
        <w:t xml:space="preserve">    C --&gt; D[Trigger Day 0 email]</w:t>
      </w:r>
      <w:r>
        <w:br/>
      </w:r>
      <w:r>
        <w:rPr>
          <w:rStyle w:val="VerbatimChar"/>
        </w:rPr>
        <w:t xml:space="preserve">    C --&gt; E[Schedule Day 3,7,14,30 in queue]</w:t>
      </w:r>
      <w:r>
        <w:br/>
      </w:r>
      <w:r>
        <w:rPr>
          <w:rStyle w:val="VerbatimChar"/>
        </w:rPr>
        <w:t xml:space="preserve">    D --&gt; F[Cron: every 6h email-sender.php]</w:t>
      </w:r>
      <w:r>
        <w:br/>
      </w:r>
      <w:r>
        <w:rPr>
          <w:rStyle w:val="VerbatimChar"/>
        </w:rPr>
        <w:t xml:space="preserve">    E --&gt; F</w:t>
      </w:r>
      <w:r>
        <w:br/>
      </w:r>
      <w:r>
        <w:rPr>
          <w:rStyle w:val="VerbatimChar"/>
        </w:rPr>
        <w:t xml:space="preserve">    F --&gt; G[Send via PHP mailer or ConvertKit]</w:t>
      </w:r>
      <w:r>
        <w:br/>
      </w:r>
      <w:r>
        <w:rPr>
          <w:rStyle w:val="VerbatimChar"/>
        </w:rPr>
        <w:t xml:space="preserve">    G --&gt; H[(MySQL: kwb_email_log)]</w:t>
      </w:r>
      <w:r>
        <w:br/>
      </w:r>
      <w:r>
        <w:br/>
      </w:r>
      <w:r>
        <w:rPr>
          <w:rStyle w:val="VerbatimChar"/>
        </w:rPr>
        <w:t xml:space="preserve">    I[New cohort signup Tier 3] --&gt; J[Calendly RSVP auto-link]</w:t>
      </w:r>
      <w:r>
        <w:br/>
      </w:r>
      <w:r>
        <w:rPr>
          <w:rStyle w:val="VerbatimChar"/>
        </w:rPr>
        <w:t xml:space="preserve">    J --&gt; K[Cohort #N membership row]</w:t>
      </w:r>
      <w:r>
        <w:br/>
      </w:r>
      <w:r>
        <w:rPr>
          <w:rStyle w:val="VerbatimChar"/>
        </w:rPr>
        <w:t xml:space="preserve">    K --&gt; L[Accountability partner pairing]</w:t>
      </w:r>
      <w:r>
        <w:br/>
      </w:r>
      <w:r>
        <w:br/>
      </w:r>
      <w:r>
        <w:rPr>
          <w:rStyle w:val="VerbatimChar"/>
        </w:rPr>
        <w:t xml:space="preserve">    M[Receipt drop in 2026_Receipts/] --&gt; N(receipt-watcher-agent)</w:t>
      </w:r>
      <w:r>
        <w:br/>
      </w:r>
      <w:r>
        <w:rPr>
          <w:rStyle w:val="VerbatimChar"/>
        </w:rPr>
        <w:t xml:space="preserve">    N --&gt; O{Auto-classify?}</w:t>
      </w:r>
      <w:r>
        <w:br/>
      </w:r>
      <w:r>
        <w:rPr>
          <w:rStyle w:val="VerbatimChar"/>
        </w:rPr>
        <w:t xml:space="preserve">    O --&gt;|High confidence| P[Append journal row]</w:t>
      </w:r>
      <w:r>
        <w:br/>
      </w:r>
      <w:r>
        <w:rPr>
          <w:rStyle w:val="VerbatimChar"/>
        </w:rPr>
        <w:t xml:space="preserve">    O --&gt;|Ambiguous| Q[Prompt Sandi]</w:t>
      </w:r>
      <w:r>
        <w:br/>
      </w:r>
      <w:r>
        <w:br/>
      </w:r>
      <w:r>
        <w:rPr>
          <w:rStyle w:val="VerbatimChar"/>
        </w:rPr>
        <w:t xml:space="preserve">    style A fill:#1F4D4A,stroke:#163A38,color:#fff</w:t>
      </w:r>
      <w:r>
        <w:br/>
      </w:r>
      <w:r>
        <w:rPr>
          <w:rStyle w:val="VerbatimChar"/>
        </w:rPr>
        <w:t xml:space="preserve">    style D fill:#B8893A,stroke:#8B5E3C,color:#fff</w:t>
      </w:r>
      <w:r>
        <w:br/>
      </w:r>
      <w:r>
        <w:rPr>
          <w:rStyle w:val="VerbatimChar"/>
        </w:rPr>
        <w:t xml:space="preserve">    style F fill:#6B7F6B,stroke:#3D7A4E,color:#fff</w:t>
      </w:r>
    </w:p>
    <w:p>
      <w:r>
        <w:pict>
          <v:rect style="width:0;height:1.5pt" o:hralign="center" o:hrstd="t" o:hr="t"/>
        </w:pict>
      </w:r>
    </w:p>
    <w:bookmarkEnd w:id="9"/>
    <w:bookmarkStart w:id="10" w:name="what-runs-without-sandi-full-automation"/>
    <w:p>
      <w:pPr>
        <w:pStyle w:val="Heading2"/>
      </w:pPr>
      <w:r>
        <w:t xml:space="preserve">What runs WITHOUT Sandi (full automation)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Trigger</w:t>
            </w:r>
          </w:p>
        </w:tc>
        <w:tc>
          <w:tcPr/>
          <w:p>
            <w:pPr>
              <w:pStyle w:val="Compact"/>
            </w:pPr>
            <w:r>
              <w:t xml:space="preserve">What happens</w:t>
            </w:r>
          </w:p>
        </w:tc>
        <w:tc>
          <w:tcPr/>
          <w:p>
            <w:pPr>
              <w:pStyle w:val="Compact"/>
            </w:pPr>
            <w:r>
              <w:t xml:space="preserve">Tech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Stripe webhook (Tier 2 / Tier 3 purchase)</w:t>
            </w:r>
          </w:p>
        </w:tc>
        <w:tc>
          <w:tcPr/>
          <w:p>
            <w:pPr>
              <w:pStyle w:val="Compact"/>
            </w:pPr>
            <w:r>
              <w:t xml:space="preserve">User row updated · purchase logged · Day 0 email queued</w:t>
            </w:r>
          </w:p>
        </w:tc>
        <w:tc>
          <w:tcPr/>
          <w:p>
            <w:pPr>
              <w:pStyle w:val="Compact"/>
            </w:pPr>
            <w:r>
              <w:t xml:space="preserve">PHP webhook handler in</w:t>
            </w:r>
            <w:r>
              <w:t xml:space="preserve"> </w:t>
            </w:r>
            <w:r>
              <w:rPr>
                <w:rStyle w:val="VerbatimChar"/>
              </w:rPr>
              <w:t xml:space="preserve">includes/stripe-webhook.php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Daily cron @ 6am</w:t>
            </w:r>
          </w:p>
        </w:tc>
        <w:tc>
          <w:tcPr/>
          <w:p>
            <w:pPr>
              <w:pStyle w:val="Compact"/>
            </w:pPr>
            <w:r>
              <w:t xml:space="preserve">Email queue check; sends due Day 3/7/14/30 emails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cron-email.php</w:t>
            </w:r>
            <w:r>
              <w:t xml:space="preserve"> </w:t>
            </w:r>
            <w:r>
              <w:t xml:space="preserve">via IONOS cron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Hourly cron</w:t>
            </w:r>
          </w:p>
        </w:tc>
        <w:tc>
          <w:tcPr/>
          <w:p>
            <w:pPr>
              <w:pStyle w:val="Compact"/>
            </w:pPr>
            <w:r>
              <w:t xml:space="preserve">Bounced-email cleanup · failed-payment retry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cron-cleanup.php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Weekly cron @ Sunday 8pm</w:t>
            </w:r>
          </w:p>
        </w:tc>
        <w:tc>
          <w:tcPr/>
          <w:p>
            <w:pPr>
              <w:pStyle w:val="Compact"/>
            </w:pPr>
            <w:r>
              <w:t xml:space="preserve">Cohort attendance digest emailed to Sandi · accountability-pair non-engagement flags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cron-cohort-digest.php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Monthly cron @ 1st of month 1am</w:t>
            </w:r>
          </w:p>
        </w:tc>
        <w:tc>
          <w:tcPr/>
          <w:p>
            <w:pPr>
              <w:pStyle w:val="Compact"/>
            </w:pPr>
            <w:r>
              <w:t xml:space="preserve">Receipt-watcher sweep · receipt journal stub generated for the new month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cron-monthly.php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Quarterly cron @ Q1/Q2/Q3/Q4 first Monday</w:t>
            </w:r>
          </w:p>
        </w:tc>
        <w:tc>
          <w:tcPr/>
          <w:p>
            <w:pPr>
              <w:pStyle w:val="Compact"/>
            </w:pPr>
            <w:r>
              <w:t xml:space="preserve">KPI snapshot generated · emailed to Sandi for review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cron-quarterly.php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Per-content-completion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kwb_content_progress</w:t>
            </w:r>
            <w:r>
              <w:t xml:space="preserve"> </w:t>
            </w:r>
            <w:r>
              <w:t xml:space="preserve">row inserted · downstream unlock check</w:t>
            </w:r>
          </w:p>
        </w:tc>
        <w:tc>
          <w:tcPr/>
          <w:p>
            <w:pPr>
              <w:pStyle w:val="Compact"/>
            </w:pPr>
            <w:r>
              <w:t xml:space="preserve">inline in lesson-N.php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what-stays-manual-sandi-keeps-the-voice"/>
    <w:p>
      <w:pPr>
        <w:pStyle w:val="Heading2"/>
      </w:pPr>
      <w:r>
        <w:t xml:space="preserve">What stays MANUAL (Sandi keeps the voice)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Task</w:t>
            </w:r>
          </w:p>
        </w:tc>
        <w:tc>
          <w:tcPr/>
          <w:p>
            <w:pPr>
              <w:pStyle w:val="Compact"/>
            </w:pPr>
            <w:r>
              <w:t xml:space="preserve">Why manual</w:t>
            </w:r>
          </w:p>
        </w:tc>
        <w:tc>
          <w:tcPr/>
          <w:p>
            <w:pPr>
              <w:pStyle w:val="Compact"/>
            </w:pPr>
            <w:r>
              <w:t xml:space="preserve">Cadence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Cohort call (90 min monthly)</w:t>
            </w:r>
          </w:p>
        </w:tc>
        <w:tc>
          <w:tcPr/>
          <w:p>
            <w:pPr>
              <w:pStyle w:val="Compact"/>
            </w:pPr>
            <w:r>
              <w:t xml:space="preserve">Live presence is the product</w:t>
            </w:r>
          </w:p>
        </w:tc>
        <w:tc>
          <w:tcPr/>
          <w:p>
            <w:pPr>
              <w:pStyle w:val="Compact"/>
            </w:pPr>
            <w:r>
              <w:t xml:space="preserve">Monthly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Personal check-ins to disengaged members</w:t>
            </w:r>
          </w:p>
        </w:tc>
        <w:tc>
          <w:tcPr/>
          <w:p>
            <w:pPr>
              <w:pStyle w:val="Compact"/>
            </w:pPr>
            <w:r>
              <w:t xml:space="preserve">Trust-keeping work; can’t be templated</w:t>
            </w:r>
          </w:p>
        </w:tc>
        <w:tc>
          <w:tcPr/>
          <w:p>
            <w:pPr>
              <w:pStyle w:val="Compact"/>
            </w:pPr>
            <w:r>
              <w:t xml:space="preserve">As needed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Approving newly-drafted course content</w:t>
            </w:r>
          </w:p>
        </w:tc>
        <w:tc>
          <w:tcPr/>
          <w:p>
            <w:pPr>
              <w:pStyle w:val="Compact"/>
            </w:pPr>
            <w:r>
              <w:t xml:space="preserve">Voice gate + theological accuracy</w:t>
            </w:r>
          </w:p>
        </w:tc>
        <w:tc>
          <w:tcPr/>
          <w:p>
            <w:pPr>
              <w:pStyle w:val="Compact"/>
            </w:pPr>
            <w:r>
              <w:t xml:space="preserve">Per content batch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Quarterly business review</w:t>
            </w:r>
          </w:p>
        </w:tc>
        <w:tc>
          <w:tcPr/>
          <w:p>
            <w:pPr>
              <w:pStyle w:val="Compact"/>
            </w:pPr>
            <w:r>
              <w:t xml:space="preserve">Strategic decisions live in her head</w:t>
            </w:r>
          </w:p>
        </w:tc>
        <w:tc>
          <w:tcPr/>
          <w:p>
            <w:pPr>
              <w:pStyle w:val="Compact"/>
            </w:pPr>
            <w:r>
              <w:t xml:space="preserve">Quarterly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Beta-feedback consensus calls</w:t>
            </w:r>
          </w:p>
        </w:tc>
        <w:tc>
          <w:tcPr/>
          <w:p>
            <w:pPr>
              <w:pStyle w:val="Compact"/>
            </w:pPr>
            <w:r>
              <w:t xml:space="preserve">Editorial judgment</w:t>
            </w:r>
          </w:p>
        </w:tc>
        <w:tc>
          <w:tcPr/>
          <w:p>
            <w:pPr>
              <w:pStyle w:val="Compact"/>
            </w:pPr>
            <w:r>
              <w:t xml:space="preserve">Per book launch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Sabbath calls (calls she takes outside structured cohort)</w:t>
            </w:r>
          </w:p>
        </w:tc>
        <w:tc>
          <w:tcPr/>
          <w:p>
            <w:pPr>
              <w:pStyle w:val="Compact"/>
            </w:pPr>
            <w:r>
              <w:t xml:space="preserve">Pastoral relationship</w:t>
            </w:r>
          </w:p>
        </w:tc>
        <w:tc>
          <w:tcPr/>
          <w:p>
            <w:pPr>
              <w:pStyle w:val="Compact"/>
            </w:pPr>
            <w:r>
              <w:t xml:space="preserve">As needed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Anything that goes out under her name</w:t>
            </w:r>
          </w:p>
        </w:tc>
        <w:tc>
          <w:tcPr/>
          <w:p>
            <w:pPr>
              <w:pStyle w:val="Compact"/>
            </w:pPr>
            <w:r>
              <w:t xml:space="preserve">Voice ownership</w:t>
            </w:r>
          </w:p>
        </w:tc>
        <w:tc>
          <w:tcPr/>
          <w:p>
            <w:pPr>
              <w:pStyle w:val="Compact"/>
            </w:pPr>
            <w:r>
              <w:t xml:space="preserve">Always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whats-deferred-dont-build-until-phase-4"/>
    <w:p>
      <w:pPr>
        <w:pStyle w:val="Heading2"/>
      </w:pPr>
      <w:r>
        <w:t xml:space="preserve">What’s DEFERRED (don’t build until Phase 4)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Feature</w:t>
            </w:r>
          </w:p>
        </w:tc>
        <w:tc>
          <w:tcPr/>
          <w:p>
            <w:pPr>
              <w:pStyle w:val="Compact"/>
            </w:pPr>
            <w:r>
              <w:t xml:space="preserve">Defer until</w:t>
            </w:r>
          </w:p>
        </w:tc>
        <w:tc>
          <w:tcPr/>
          <w:p>
            <w:pPr>
              <w:pStyle w:val="Compac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Mobile app (native)</w:t>
            </w:r>
          </w:p>
        </w:tc>
        <w:tc>
          <w:tcPr/>
          <w:p>
            <w:pPr>
              <w:pStyle w:val="Compact"/>
            </w:pPr>
            <w:r>
              <w:t xml:space="preserve">After Y1 revenue ≥ $50K</w:t>
            </w:r>
          </w:p>
        </w:tc>
        <w:tc>
          <w:tcPr/>
          <w:p>
            <w:pPr>
              <w:pStyle w:val="Compact"/>
            </w:pPr>
            <w:r>
              <w:t xml:space="preserve">Web-responsive is sufficient initially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Advanced analytics dashboard</w:t>
            </w:r>
          </w:p>
        </w:tc>
        <w:tc>
          <w:tcPr/>
          <w:p>
            <w:pPr>
              <w:pStyle w:val="Compact"/>
            </w:pPr>
            <w:r>
              <w:t xml:space="preserve">After 100 paid members</w:t>
            </w:r>
          </w:p>
        </w:tc>
        <w:tc>
          <w:tcPr/>
          <w:p>
            <w:pPr>
              <w:pStyle w:val="Compact"/>
            </w:pPr>
            <w:r>
              <w:t xml:space="preserve">KPI snapshot email is enough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AI-driven content recommendations</w:t>
            </w:r>
          </w:p>
        </w:tc>
        <w:tc>
          <w:tcPr/>
          <w:p>
            <w:pPr>
              <w:pStyle w:val="Compact"/>
            </w:pPr>
            <w:r>
              <w:t xml:space="preserve">After course content complete</w:t>
            </w:r>
          </w:p>
        </w:tc>
        <w:tc>
          <w:tcPr/>
          <w:p>
            <w:pPr>
              <w:pStyle w:val="Compact"/>
            </w:pPr>
            <w:r>
              <w:t xml:space="preserve">Premature personalization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Affiliate program</w:t>
            </w:r>
          </w:p>
        </w:tc>
        <w:tc>
          <w:tcPr/>
          <w:p>
            <w:pPr>
              <w:pStyle w:val="Compact"/>
            </w:pPr>
            <w:r>
              <w:t xml:space="preserve">After Y1 testimonials proven</w:t>
            </w:r>
          </w:p>
        </w:tc>
        <w:tc>
          <w:tcPr/>
          <w:p>
            <w:pPr>
              <w:pStyle w:val="Compact"/>
            </w:pPr>
            <w:r>
              <w:t xml:space="preserve">Need ambassadors first, not affiliates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Multi-language</w:t>
            </w:r>
          </w:p>
        </w:tc>
        <w:tc>
          <w:tcPr/>
          <w:p>
            <w:pPr>
              <w:pStyle w:val="Compact"/>
            </w:pPr>
            <w:r>
              <w:t xml:space="preserve">After English audience saturates</w:t>
            </w:r>
          </w:p>
        </w:tc>
        <w:tc>
          <w:tcPr/>
          <w:p>
            <w:pPr>
              <w:pStyle w:val="Compact"/>
            </w:pPr>
            <w:r>
              <w:t xml:space="preserve">Y3+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Public REST API</w:t>
            </w:r>
          </w:p>
        </w:tc>
        <w:tc>
          <w:tcPr/>
          <w:p>
            <w:pPr>
              <w:pStyle w:val="Compact"/>
            </w:pPr>
            <w:r>
              <w:t xml:space="preserve">Never (without specific reason)</w:t>
            </w:r>
          </w:p>
        </w:tc>
        <w:tc>
          <w:tcPr/>
          <w:p>
            <w:pPr>
              <w:pStyle w:val="Compact"/>
            </w:pPr>
            <w:r>
              <w:t xml:space="preserve">Out of scope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email-automation-sequence-the-core-flow"/>
    <w:p>
      <w:pPr>
        <w:pStyle w:val="Heading2"/>
      </w:pPr>
      <w:r>
        <w:t xml:space="preserve">Email automation sequence (the core flow)</w:t>
      </w:r>
    </w:p>
    <w:p>
      <w:pPr>
        <w:pStyle w:val="SourceCode"/>
      </w:pPr>
      <w:r>
        <w:rPr>
          <w:rStyle w:val="VerbatimChar"/>
        </w:rPr>
        <w:t xml:space="preserve">sequenceDiagram</w:t>
      </w:r>
      <w:r>
        <w:br/>
      </w:r>
      <w:r>
        <w:rPr>
          <w:rStyle w:val="VerbatimChar"/>
        </w:rPr>
        <w:t xml:space="preserve">    participant U as User</w:t>
      </w:r>
      <w:r>
        <w:br/>
      </w:r>
      <w:r>
        <w:rPr>
          <w:rStyle w:val="VerbatimChar"/>
        </w:rPr>
        <w:t xml:space="preserve">    participant S as Stripe</w:t>
      </w:r>
      <w:r>
        <w:br/>
      </w:r>
      <w:r>
        <w:rPr>
          <w:rStyle w:val="VerbatimChar"/>
        </w:rPr>
        <w:t xml:space="preserve">    participant P as PHP webhook</w:t>
      </w:r>
      <w:r>
        <w:br/>
      </w:r>
      <w:r>
        <w:rPr>
          <w:rStyle w:val="VerbatimChar"/>
        </w:rPr>
        <w:t xml:space="preserve">    participant DB as MySQL</w:t>
      </w:r>
      <w:r>
        <w:br/>
      </w:r>
      <w:r>
        <w:rPr>
          <w:rStyle w:val="VerbatimChar"/>
        </w:rPr>
        <w:t xml:space="preserve">    participant Q as Email queue</w:t>
      </w:r>
      <w:r>
        <w:br/>
      </w:r>
      <w:r>
        <w:rPr>
          <w:rStyle w:val="VerbatimChar"/>
        </w:rPr>
        <w:t xml:space="preserve">    participant M as Mailer (cron)</w:t>
      </w:r>
      <w:r>
        <w:br/>
      </w:r>
      <w:r>
        <w:br/>
      </w:r>
      <w:r>
        <w:rPr>
          <w:rStyle w:val="VerbatimChar"/>
        </w:rPr>
        <w:t xml:space="preserve">    U-&gt;&gt;S: Pays $197 (Tier 2)</w:t>
      </w:r>
      <w:r>
        <w:br/>
      </w:r>
      <w:r>
        <w:rPr>
          <w:rStyle w:val="VerbatimChar"/>
        </w:rPr>
        <w:t xml:space="preserve">    S-&gt;&gt;P: webhook payment_intent.succeeded</w:t>
      </w:r>
      <w:r>
        <w:br/>
      </w:r>
      <w:r>
        <w:rPr>
          <w:rStyle w:val="VerbatimChar"/>
        </w:rPr>
        <w:t xml:space="preserve">    P-&gt;&gt;DB: INSERT kwb_purchases (succeeded)</w:t>
      </w:r>
      <w:r>
        <w:br/>
      </w:r>
      <w:r>
        <w:rPr>
          <w:rStyle w:val="VerbatimChar"/>
        </w:rPr>
        <w:t xml:space="preserve">    P-&gt;&gt;DB: UPDATE kwb_users SET current_tier=2</w:t>
      </w:r>
      <w:r>
        <w:br/>
      </w:r>
      <w:r>
        <w:rPr>
          <w:rStyle w:val="VerbatimChar"/>
        </w:rPr>
        <w:t xml:space="preserve">    P-&gt;&gt;Q: INSERT email_queue (day-0-welcome, NOW)</w:t>
      </w:r>
      <w:r>
        <w:br/>
      </w:r>
      <w:r>
        <w:rPr>
          <w:rStyle w:val="VerbatimChar"/>
        </w:rPr>
        <w:t xml:space="preserve">    P-&gt;&gt;Q: INSERT email_queue (day-3-introduction, NOW+3d)</w:t>
      </w:r>
      <w:r>
        <w:br/>
      </w:r>
      <w:r>
        <w:rPr>
          <w:rStyle w:val="VerbatimChar"/>
        </w:rPr>
        <w:t xml:space="preserve">    P-&gt;&gt;Q: INSERT email_queue (day-7-reflection, NOW+7d)</w:t>
      </w:r>
      <w:r>
        <w:br/>
      </w:r>
      <w:r>
        <w:rPr>
          <w:rStyle w:val="VerbatimChar"/>
        </w:rPr>
        <w:t xml:space="preserve">    P-&gt;&gt;Q: INSERT email_queue (day-14-deeper, NOW+14d)</w:t>
      </w:r>
      <w:r>
        <w:br/>
      </w:r>
      <w:r>
        <w:rPr>
          <w:rStyle w:val="VerbatimChar"/>
        </w:rPr>
        <w:t xml:space="preserve">    P-&gt;&gt;Q: INSERT email_queue (day-30-celebrate, NOW+30d)</w:t>
      </w:r>
      <w:r>
        <w:br/>
      </w:r>
      <w:r>
        <w:br/>
      </w:r>
      <w:r>
        <w:rPr>
          <w:rStyle w:val="VerbatimChar"/>
        </w:rPr>
        <w:t xml:space="preserve">    Note over M: cron every 6h</w:t>
      </w:r>
      <w:r>
        <w:br/>
      </w:r>
      <w:r>
        <w:rPr>
          <w:rStyle w:val="VerbatimChar"/>
        </w:rPr>
        <w:t xml:space="preserve">    M-&gt;&gt;Q: SELECT pending WHERE scheduled_for &lt;= NOW</w:t>
      </w:r>
      <w:r>
        <w:br/>
      </w:r>
      <w:r>
        <w:rPr>
          <w:rStyle w:val="VerbatimChar"/>
        </w:rPr>
        <w:t xml:space="preserve">    M-&gt;&gt;M: Render template + send</w:t>
      </w:r>
      <w:r>
        <w:br/>
      </w:r>
      <w:r>
        <w:rPr>
          <w:rStyle w:val="VerbatimChar"/>
        </w:rPr>
        <w:t xml:space="preserve">    M-&gt;&gt;DB: INSERT email_log (sent)</w:t>
      </w:r>
    </w:p>
    <w:p>
      <w:r>
        <w:pict>
          <v:rect style="width:0;height:1.5pt" o:hralign="center" o:hrstd="t" o:hr="t"/>
        </w:pict>
      </w:r>
    </w:p>
    <w:bookmarkEnd w:id="13"/>
    <w:bookmarkStart w:id="14" w:name="manual-override-controls"/>
    <w:p>
      <w:pPr>
        <w:pStyle w:val="Heading2"/>
      </w:pPr>
      <w:r>
        <w:t xml:space="preserve">Manual-override controls</w:t>
      </w:r>
    </w:p>
    <w:p>
      <w:pPr>
        <w:pStyle w:val="FirstParagraph"/>
      </w:pPr>
      <w:r>
        <w:t xml:space="preserve">Every automation has a manual-override toggle in</w:t>
      </w:r>
      <w:r>
        <w:t xml:space="preserve"> </w:t>
      </w:r>
      <w:r>
        <w:rPr>
          <w:rStyle w:val="VerbatimChar"/>
        </w:rPr>
        <w:t xml:space="preserve">/admin/</w:t>
      </w:r>
      <w:r>
        <w:t xml:space="preserve">:</w:t>
      </w:r>
      <w:r>
        <w:t xml:space="preserve"> </w:t>
      </w:r>
      <w:r>
        <w:t xml:space="preserve">- Pause email queue for specific user (e.g., she emails back asking to slow down)</w:t>
      </w:r>
      <w:r>
        <w:t xml:space="preserve"> </w:t>
      </w:r>
      <w:r>
        <w:t xml:space="preserve">- Manually advance a user to next tier (refund · gift · beta access)</w:t>
      </w:r>
      <w:r>
        <w:t xml:space="preserve"> </w:t>
      </w:r>
      <w:r>
        <w:t xml:space="preserve">- Suspend cohort attendance counter (member on medical leave)</w:t>
      </w:r>
      <w:r>
        <w:t xml:space="preserve"> </w:t>
      </w:r>
      <w:r>
        <w:t xml:space="preserve">- Re-send last email (user reports they didn’t receive)</w:t>
      </w:r>
      <w:r>
        <w:t xml:space="preserve"> </w:t>
      </w:r>
      <w:r>
        <w:t xml:space="preserve">- Trigger out-of-cycle email (announcement · quarterly newsletter)</w:t>
      </w:r>
    </w:p>
    <w:p>
      <w:pPr>
        <w:pStyle w:val="BodyText"/>
      </w:pPr>
      <w:r>
        <w:t xml:space="preserve">These overrides write to an audit log table for traceability.</w:t>
      </w:r>
    </w:p>
    <w:p>
      <w:r>
        <w:pict>
          <v:rect style="width:0;height:1.5pt" o:hralign="center" o:hrstd="t" o:hr="t"/>
        </w:pict>
      </w:r>
    </w:p>
    <w:bookmarkEnd w:id="14"/>
    <w:bookmarkStart w:id="15" w:name="failure-modes-alerts"/>
    <w:p>
      <w:pPr>
        <w:pStyle w:val="Heading2"/>
      </w:pPr>
      <w:r>
        <w:t xml:space="preserve">Failure modes &amp; alerts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Failure</w:t>
            </w:r>
          </w:p>
        </w:tc>
        <w:tc>
          <w:tcPr/>
          <w:p>
            <w:pPr>
              <w:pStyle w:val="Compact"/>
            </w:pPr>
            <w:r>
              <w:t xml:space="preserve">Detection</w:t>
            </w:r>
          </w:p>
        </w:tc>
        <w:tc>
          <w:tcPr/>
          <w:p>
            <w:pPr>
              <w:pStyle w:val="Compact"/>
            </w:pPr>
            <w:r>
              <w:t xml:space="preserve">Alert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Stripe webhook signature mismatch</w:t>
            </w:r>
          </w:p>
        </w:tc>
        <w:tc>
          <w:tcPr/>
          <w:p>
            <w:pPr>
              <w:pStyle w:val="Compact"/>
            </w:pPr>
            <w:r>
              <w:t xml:space="preserve">webhook handler returns 401, logs to</w:t>
            </w:r>
            <w:r>
              <w:t xml:space="preserve"> </w:t>
            </w:r>
            <w:r>
              <w:rPr>
                <w:rStyle w:val="VerbatimChar"/>
              </w:rPr>
              <w:t xml:space="preserve">kwb_webhook_errors</w:t>
            </w:r>
          </w:p>
        </w:tc>
        <w:tc>
          <w:tcPr/>
          <w:p>
            <w:pPr>
              <w:pStyle w:val="Compact"/>
            </w:pPr>
            <w:r>
              <w:t xml:space="preserve">Email to valuetovictory@gmail.com immediately</w:t>
            </w:r>
          </w:p>
        </w:tc>
      </w:tr>
      <w:tr>
        <w:tc>
          <w:tcPr/>
          <w:p>
            <w:pPr>
              <w:pStyle w:val="Compact"/>
            </w:pPr>
            <w:r>
              <w:t xml:space="preserve">Email send rate &gt; 100/hr (suggests stuck queue)</w:t>
            </w:r>
          </w:p>
        </w:tc>
        <w:tc>
          <w:tcPr/>
          <w:p>
            <w:pPr>
              <w:pStyle w:val="Compact"/>
            </w:pPr>
            <w:r>
              <w:t xml:space="preserve">cron checks queue depth</w:t>
            </w:r>
          </w:p>
        </w:tc>
        <w:tc>
          <w:tcPr/>
          <w:p>
            <w:pPr>
              <w:pStyle w:val="Compact"/>
            </w:pPr>
            <w:r>
              <w:t xml:space="preserve">Email + dashboard banner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Failed payment 3x in 24h</w:t>
            </w:r>
          </w:p>
        </w:tc>
        <w:tc>
          <w:tcPr/>
          <w:p>
            <w:pPr>
              <w:pStyle w:val="Compact"/>
            </w:pPr>
            <w:r>
              <w:t xml:space="preserve">webhook handler counter</w:t>
            </w:r>
          </w:p>
        </w:tc>
        <w:tc>
          <w:tcPr/>
          <w:p>
            <w:pPr>
              <w:pStyle w:val="Compact"/>
            </w:pPr>
            <w:r>
              <w:t xml:space="preserve">Email + admin dashboard flag</w:t>
            </w:r>
          </w:p>
        </w:tc>
      </w:tr>
      <w:tr>
        <w:tc>
          <w:tcPr/>
          <w:p>
            <w:pPr>
              <w:pStyle w:val="Compact"/>
            </w:pPr>
            <w:r>
              <w:t xml:space="preserve">MySQL connection refused</w:t>
            </w:r>
          </w:p>
        </w:tc>
        <w:tc>
          <w:tcPr/>
          <w:p>
            <w:pPr>
              <w:pStyle w:val="Compact"/>
            </w:pPr>
            <w:r>
              <w:t xml:space="preserve">bootstrap.php health check</w:t>
            </w:r>
          </w:p>
        </w:tc>
        <w:tc>
          <w:tcPr/>
          <w:p>
            <w:pPr>
              <w:pStyle w:val="Compact"/>
            </w:pPr>
            <w:r>
              <w:t xml:space="preserve">Email + 500 page with status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Disk usage &gt; 80% on IONOS</w:t>
            </w:r>
          </w:p>
        </w:tc>
        <w:tc>
          <w:tcPr/>
          <w:p>
            <w:pPr>
              <w:pStyle w:val="Compact"/>
            </w:pPr>
            <w:r>
              <w:t xml:space="preserve">weekly cron</w:t>
            </w:r>
            <w:r>
              <w:t xml:space="preserve"> </w:t>
            </w:r>
            <w:r>
              <w:rPr>
                <w:rStyle w:val="VerbatimChar"/>
              </w:rPr>
              <w:t xml:space="preserve">df -h</w:t>
            </w:r>
            <w:r>
              <w:t xml:space="preserve"> </w:t>
            </w:r>
            <w:r>
              <w:t xml:space="preserve">check</w:t>
            </w:r>
          </w:p>
        </w:tc>
        <w:tc>
          <w:tcPr/>
          <w:p>
            <w:pPr>
              <w:pStyle w:val="Compact"/>
            </w:pPr>
            <w:r>
              <w:t xml:space="preserve">Email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[[04_system_architecture]] — schema + folder structure that this automation depends on</w:t>
      </w:r>
    </w:p>
    <w:p>
      <w:pPr>
        <w:pStyle w:val="Compact"/>
        <w:numPr>
          <w:ilvl w:val="0"/>
          <w:numId w:val="1001"/>
        </w:numPr>
      </w:pPr>
      <w:r>
        <w:t xml:space="preserve">[[03_sop_library]] — manual SOPs that complement these automations</w:t>
      </w:r>
    </w:p>
    <w:p>
      <w:pPr>
        <w:pStyle w:val="Compact"/>
        <w:numPr>
          <w:ilvl w:val="0"/>
          <w:numId w:val="1001"/>
        </w:numPr>
      </w:pPr>
      <w:r>
        <w:t xml:space="preserve">[[06_gap_analysis]] — what’s not yet automated and why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[[../../../../sandi-system-engine/_skills/email-sequence-builder/SKILL.md|email-sequence-builder skill]]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[[../../../../sandi-system-engine/_agents/receipt-watcher-agent/AGENT.md|receipt-watcher-agent]]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2026-04-29T17:52:50Z</dcterms:created>
  <dcterms:modified xsi:type="dcterms:W3CDTF">2026-04-29T17:52:50Z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iases">
    <vt:lpwstr/>
  </property>
  <property fmtid="{D5CDD505-2E9C-101B-9397-08002B2CF9AE}" pid="3" name="file">
    <vt:lpwstr>05_automation_plan</vt:lpwstr>
  </property>
  <property fmtid="{D5CDD505-2E9C-101B-9397-08002B2CF9AE}" pid="4" name="links">
    <vt:lpwstr/>
  </property>
  <property fmtid="{D5CDD505-2E9C-101B-9397-08002B2CF9AE}" pid="5" name="project">
    <vt:lpwstr>kingdom-wife-blueprint</vt:lpwstr>
  </property>
  <property fmtid="{D5CDD505-2E9C-101B-9397-08002B2CF9AE}" pid="6" name="related">
    <vt:lpwstr/>
  </property>
  <property fmtid="{D5CDD505-2E9C-101B-9397-08002B2CF9AE}" pid="7" name="tags">
    <vt:lpwstr/>
  </property>
</Properties>
</file>