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4" w:name="X56bd38e030037518b61a1491939f18999d1f0ab"/>
    <w:p>
      <w:pPr>
        <w:pStyle w:val="Heading1"/>
      </w:pPr>
      <w:r>
        <w:t xml:space="preserve">Kingdom Wife Blueprint — Action Plan (90-day window)</w:t>
      </w:r>
    </w:p>
    <w:p>
      <w:pPr>
        <w:pStyle w:val="BlockText"/>
      </w:pPr>
      <w:r>
        <w:rPr>
          <w:i/>
          <w:iCs/>
        </w:rPr>
        <w:t xml:space="preserve">What ships when. Ordered for actual execution. Each item is one sitting (60–120 min) at her energy budget.</w:t>
      </w:r>
    </w:p>
    <w:p>
      <w:r>
        <w:pict>
          <v:rect style="width:0;height:1.5pt" o:hralign="center" o:hrstd="t" o:hr="t"/>
        </w:pict>
      </w:r>
    </w:p>
    <w:bookmarkStart w:id="13" w:name="phase-1-book-to-kdp-days-130"/>
    <w:p>
      <w:pPr>
        <w:pStyle w:val="Heading2"/>
      </w:pPr>
      <w:r>
        <w:t xml:space="preserve">Phase 1 — Book to KDP (Days 1–30)</w:t>
      </w:r>
    </w:p>
    <w:bookmarkStart w:id="9" w:name="week-1-editorial-pass"/>
    <w:p>
      <w:pPr>
        <w:pStyle w:val="Heading3"/>
      </w:pPr>
      <w:r>
        <w:t xml:space="preserve">Week 1: Editorial pass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1 (HARD):</w:t>
      </w:r>
      <w:r>
        <w:t xml:space="preserve"> </w:t>
      </w:r>
      <w:r>
        <w:t xml:space="preserve">Read all 200+ pages aloud over 2 sittings. Mark anything that sounds like generic advice.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2 (MEDIUM):</w:t>
      </w:r>
      <w:r>
        <w:t xml:space="preserve"> </w:t>
      </w:r>
      <w:r>
        <w:t xml:space="preserve">Strike everything marked. Don’t replace yet.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3 (MEDIUM):</w:t>
      </w:r>
      <w:r>
        <w:t xml:space="preserve"> </w:t>
      </w:r>
      <w:r>
        <w:t xml:space="preserve">Read again. Flag chapters where the Three Truths aren’t load-bearing.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4 (HARD):</w:t>
      </w:r>
      <w:r>
        <w:t xml:space="preserve"> </w:t>
      </w:r>
      <w:r>
        <w:t xml:space="preserve">Rewrite flagged chapters around the closest Truth.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5 (EASY):</w:t>
      </w:r>
      <w:r>
        <w:t xml:space="preserve"> </w:t>
      </w:r>
      <w:r>
        <w:t xml:space="preserve">Theological consistency pass — every scripture quoted in correct translation, in context.</w:t>
      </w:r>
    </w:p>
    <w:bookmarkEnd w:id="9"/>
    <w:bookmarkStart w:id="10" w:name="week-2-voice-structure"/>
    <w:p>
      <w:pPr>
        <w:pStyle w:val="Heading3"/>
      </w:pPr>
      <w:r>
        <w:t xml:space="preserve">Week 2: Voice + Structure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Day 6 (HARD):</w:t>
      </w:r>
      <w:r>
        <w:t xml:space="preserve"> </w:t>
      </w:r>
      <w:r>
        <w:t xml:space="preserve">Run draft through</w:t>
      </w:r>
      <w:r>
        <w:t xml:space="preserve"> </w:t>
      </w:r>
      <w:r>
        <w:rPr>
          <w:rStyle w:val="VerbatimChar"/>
        </w:rPr>
        <w:t xml:space="preserve">voice-keeper-sandi</w:t>
      </w:r>
      <w:r>
        <w:t xml:space="preserve"> </w:t>
      </w:r>
      <w:r>
        <w:t xml:space="preserve">skill. Address every BLOCK violation.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Day 7 (MEDIUM):</w:t>
      </w:r>
      <w:r>
        <w:t xml:space="preserve"> </w:t>
      </w:r>
      <w:r>
        <w:t xml:space="preserve">Address every WARN violation that improves the work.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Day 8 (MEDIUM):</w:t>
      </w:r>
      <w:r>
        <w:t xml:space="preserve"> </w:t>
      </w:r>
      <w:r>
        <w:t xml:space="preserve">Workbook prompt audit — does each prompt actually function as reflection or is it filler?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Day 9 (MEDIUM):</w:t>
      </w:r>
      <w:r>
        <w:t xml:space="preserve"> </w:t>
      </w:r>
      <w:r>
        <w:t xml:space="preserve">Page-type assignment per</w:t>
      </w:r>
      <w:r>
        <w:t xml:space="preserve"> </w:t>
      </w:r>
      <w:r>
        <w:rPr>
          <w:rStyle w:val="VerbatimChar"/>
        </w:rPr>
        <w:t xml:space="preserve">kingdom-wife-typesetting</w:t>
      </w:r>
      <w:r>
        <w:t xml:space="preserve"> </w:t>
      </w:r>
      <w:r>
        <w:t xml:space="preserve">SKILL — Stage / Path / Chapter / Reflection.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Day 10 (EASY):</w:t>
      </w:r>
      <w:r>
        <w:t xml:space="preserve"> </w:t>
      </w:r>
      <w:r>
        <w:t xml:space="preserve">Send to 3 beta readers (women in primary segment).</w:t>
      </w:r>
    </w:p>
    <w:bookmarkEnd w:id="10"/>
    <w:bookmarkStart w:id="11" w:name="week-3-cover-metadata"/>
    <w:p>
      <w:pPr>
        <w:pStyle w:val="Heading3"/>
      </w:pPr>
      <w:r>
        <w:t xml:space="preserve">Week 3: Cover + Metadata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11 (HARD):</w:t>
      </w:r>
      <w:r>
        <w:t xml:space="preserve"> </w:t>
      </w:r>
      <w:r>
        <w:t xml:space="preserve">Cover brief — back to designer. Front + spine + back required for paperback.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12 (MEDIUM):</w:t>
      </w:r>
      <w:r>
        <w:t xml:space="preserve"> </w:t>
      </w:r>
      <w:r>
        <w:t xml:space="preserve">Author photo refresh if existing isn’t current. Bio rewrite (200 words).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13 (MEDIUM):</w:t>
      </w:r>
      <w:r>
        <w:t xml:space="preserve"> </w:t>
      </w:r>
      <w:r>
        <w:t xml:space="preserve">BISAC categories selection (3 max): Religion / Christian Life / Marriage candidates.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14 (HARD):</w:t>
      </w:r>
      <w:r>
        <w:t xml:space="preserve"> </w:t>
      </w:r>
      <w:r>
        <w:t xml:space="preserve">KDP description draft via</w:t>
      </w:r>
      <w:r>
        <w:t xml:space="preserve"> </w:t>
      </w:r>
      <w:r>
        <w:rPr>
          <w:rStyle w:val="VerbatimChar"/>
        </w:rPr>
        <w:t xml:space="preserve">kdp-ad-copy-writer</w:t>
      </w:r>
      <w:r>
        <w:t xml:space="preserve"> </w:t>
      </w:r>
      <w:r>
        <w:t xml:space="preserve">skill (4000 char HTML).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15 (EASY):</w:t>
      </w:r>
      <w:r>
        <w:t xml:space="preserve"> </w:t>
      </w:r>
      <w:r>
        <w:t xml:space="preserve">Keyword research — 7 KDP keywords from comp-title analysis.</w:t>
      </w:r>
    </w:p>
    <w:bookmarkEnd w:id="11"/>
    <w:bookmarkStart w:id="12" w:name="week-4-beta-integration-kdp-upload"/>
    <w:p>
      <w:pPr>
        <w:pStyle w:val="Heading3"/>
      </w:pPr>
      <w:r>
        <w:t xml:space="preserve">Week 4: Beta integration + KDP upload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16–18 (MEDIUM):</w:t>
      </w:r>
      <w:r>
        <w:t xml:space="preserve"> </w:t>
      </w:r>
      <w:r>
        <w:t xml:space="preserve">Aggregate beta feedback via</w:t>
      </w:r>
      <w:r>
        <w:t xml:space="preserve"> </w:t>
      </w:r>
      <w:r>
        <w:rPr>
          <w:rStyle w:val="VerbatimChar"/>
        </w:rPr>
        <w:t xml:space="preserve">beta-feedback-aggregator-agent</w:t>
      </w:r>
      <w:r>
        <w:t xml:space="preserve">. Address consensus issues only.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19 (HARD):</w:t>
      </w:r>
      <w:r>
        <w:t xml:space="preserve"> </w:t>
      </w:r>
      <w:r>
        <w:t xml:space="preserve">Final manuscript pass. Lock the file.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20 (MEDIUM):</w:t>
      </w:r>
      <w:r>
        <w:t xml:space="preserve"> </w:t>
      </w:r>
      <w:r>
        <w:t xml:space="preserve">Interior PDF formatting per</w:t>
      </w:r>
      <w:r>
        <w:t xml:space="preserve"> </w:t>
      </w:r>
      <w:r>
        <w:rPr>
          <w:rStyle w:val="VerbatimChar"/>
        </w:rPr>
        <w:t xml:space="preserve">kingdom-wife-typesetting</w:t>
      </w:r>
      <w:r>
        <w:t xml:space="preserve"> </w:t>
      </w:r>
      <w:r>
        <w:t xml:space="preserve">SKILL (6.125×9.25 grayscale).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21 (HARD):</w:t>
      </w:r>
      <w:r>
        <w:t xml:space="preserve"> </w:t>
      </w:r>
      <w:r>
        <w:t xml:space="preserve">KDP upload — interior + cover + metadata.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22–24 (waiting):</w:t>
      </w:r>
      <w:r>
        <w:t xml:space="preserve"> </w:t>
      </w:r>
      <w:r>
        <w:t xml:space="preserve">KDP review (24-72h).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25 (HARD):</w:t>
      </w:r>
      <w:r>
        <w:t xml:space="preserve"> </w:t>
      </w:r>
      <w:r>
        <w:t xml:space="preserve">Order proof copy. Hold copy in hands. Find anything wrong.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26–28:</w:t>
      </w:r>
      <w:r>
        <w:t xml:space="preserve"> </w:t>
      </w:r>
      <w:r>
        <w:t xml:space="preserve">Address anything proof-copy revealed. Re-upload.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29:</w:t>
      </w:r>
      <w:r>
        <w:t xml:space="preserve"> </w:t>
      </w:r>
      <w:r>
        <w:t xml:space="preserve">Approve final.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30:</w:t>
      </w:r>
      <w:r>
        <w:t xml:space="preserve"> </w:t>
      </w:r>
      <w:r>
        <w:t xml:space="preserve">Live on Amazon. Day 1 of platform build window opens.</w:t>
      </w:r>
    </w:p>
    <w:p>
      <w:r>
        <w:pict>
          <v:rect style="width:0;height:1.5pt" o:hralign="center" o:hrstd="t" o:hr="t"/>
        </w:pict>
      </w:r>
    </w:p>
    <w:bookmarkEnd w:id="12"/>
    <w:bookmarkEnd w:id="13"/>
    <w:bookmarkStart w:id="18" w:name="phase-2-platform-mvp-days-3160"/>
    <w:p>
      <w:pPr>
        <w:pStyle w:val="Heading2"/>
      </w:pPr>
      <w:r>
        <w:t xml:space="preserve">Phase 2 — Platform MVP (Days 31–60)</w:t>
      </w:r>
    </w:p>
    <w:bookmarkStart w:id="14" w:name="week-5-architecture-auth"/>
    <w:p>
      <w:pPr>
        <w:pStyle w:val="Heading3"/>
      </w:pPr>
      <w:r>
        <w:t xml:space="preserve">Week 5: Architecture + auth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Day 31 (HARD):</w:t>
      </w:r>
      <w:r>
        <w:t xml:space="preserve"> </w:t>
      </w:r>
      <w:r>
        <w:t xml:space="preserve">Open</w:t>
      </w:r>
      <w:r>
        <w:t xml:space="preserve"> </w:t>
      </w:r>
      <w:r>
        <w:rPr>
          <w:rStyle w:val="VerbatimChar"/>
        </w:rPr>
        <w:t xml:space="preserve">_skills/membership-site-builder/SKILL.md</w:t>
      </w:r>
      <w:r>
        <w:t xml:space="preserve">. Run intake (80+ Q&amp;A). Pre-fill from</w:t>
      </w:r>
      <w:r>
        <w:t xml:space="preserve"> </w:t>
      </w:r>
      <w:r>
        <w:rPr>
          <w:rStyle w:val="VerbatimChar"/>
        </w:rPr>
        <w:t xml:space="preserve">_skills/kingdom-wife-membership-platform/SKILL.md</w:t>
      </w:r>
      <w:r>
        <w:t xml:space="preserve">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Day 32 (MEDIUM):</w:t>
      </w:r>
      <w:r>
        <w:t xml:space="preserve"> </w:t>
      </w:r>
      <w:r>
        <w:t xml:space="preserve">Provision IONOS subdomain (kingdomwife.aldridgebird.com or similar). DNS + SSL.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Day 33 (HARD):</w:t>
      </w:r>
      <w:r>
        <w:t xml:space="preserve"> </w:t>
      </w:r>
      <w:r>
        <w:t xml:space="preserve">Stand up</w:t>
      </w:r>
      <w:r>
        <w:t xml:space="preserve"> </w:t>
      </w:r>
      <w:r>
        <w:rPr>
          <w:rStyle w:val="VerbatimChar"/>
        </w:rPr>
        <w:t xml:space="preserve">bootstrap.php</w:t>
      </w:r>
      <w:r>
        <w:t xml:space="preserve"> </w:t>
      </w:r>
      <w:r>
        <w:t xml:space="preserve">·</w:t>
      </w:r>
      <w:r>
        <w:t xml:space="preserve"> </w:t>
      </w:r>
      <w:r>
        <w:rPr>
          <w:rStyle w:val="VerbatimChar"/>
        </w:rPr>
        <w:t xml:space="preserve">auth.php</w:t>
      </w:r>
      <w:r>
        <w:t xml:space="preserve"> </w:t>
      </w:r>
      <w:r>
        <w:t xml:space="preserve">·</w:t>
      </w:r>
      <w:r>
        <w:t xml:space="preserve"> </w:t>
      </w:r>
      <w:r>
        <w:rPr>
          <w:rStyle w:val="VerbatimChar"/>
        </w:rPr>
        <w:t xml:space="preserve">config.sample.php</w:t>
      </w:r>
      <w:r>
        <w:t xml:space="preserve"> </w:t>
      </w:r>
      <w:r>
        <w:t xml:space="preserve">·</w:t>
      </w:r>
      <w:r>
        <w:t xml:space="preserve"> </w:t>
      </w:r>
      <w:r>
        <w:rPr>
          <w:rStyle w:val="VerbatimChar"/>
        </w:rPr>
        <w:t xml:space="preserve">.htaccess</w:t>
      </w:r>
      <w:r>
        <w:t xml:space="preserve"> </w:t>
      </w:r>
      <w:r>
        <w:t xml:space="preserve">per locked template.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Day 34 (MEDIUM):</w:t>
      </w:r>
      <w:r>
        <w:t xml:space="preserve"> </w:t>
      </w:r>
      <w:r>
        <w:t xml:space="preserve">MySQL schema — extend</w:t>
      </w:r>
      <w:r>
        <w:t xml:space="preserve"> </w:t>
      </w:r>
      <w:r>
        <w:rPr>
          <w:rStyle w:val="VerbatimChar"/>
        </w:rPr>
        <w:t xml:space="preserve">db809893484</w:t>
      </w:r>
      <w:r>
        <w:t xml:space="preserve"> </w:t>
      </w:r>
      <w:r>
        <w:t xml:space="preserve">with KWB tables (users · sessions · purchases · cohort_membership · journal_entries).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Day 35 (MEDIUM):</w:t>
      </w:r>
      <w:r>
        <w:t xml:space="preserve"> </w:t>
      </w:r>
      <w:r>
        <w:t xml:space="preserve">Login + signup pages. No fancy frontend; functional.</w:t>
      </w:r>
    </w:p>
    <w:bookmarkEnd w:id="14"/>
    <w:bookmarkStart w:id="15" w:name="week-6-content-gating-payment"/>
    <w:p>
      <w:pPr>
        <w:pStyle w:val="Heading3"/>
      </w:pPr>
      <w:r>
        <w:t xml:space="preserve">Week 6: Content gating + payment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Day 36–37 (HARD):</w:t>
      </w:r>
      <w:r>
        <w:t xml:space="preserve"> </w:t>
      </w:r>
      <w:r>
        <w:t xml:space="preserve">Build content gating logic per</w:t>
      </w:r>
      <w:r>
        <w:t xml:space="preserve"> </w:t>
      </w:r>
      <w:r>
        <w:rPr>
          <w:rStyle w:val="VerbatimChar"/>
        </w:rPr>
        <w:t xml:space="preserve">_skills/kingdom-wife-membership-platform/SKILL.md</w:t>
      </w:r>
      <w:r>
        <w:t xml:space="preserve"> </w:t>
      </w:r>
      <w:r>
        <w:t xml:space="preserve">Stack Lock. Tier 1 / 2 / 3 access matrix.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Day 38 (HARD):</w:t>
      </w:r>
      <w:r>
        <w:t xml:space="preserve"> </w:t>
      </w:r>
      <w:r>
        <w:t xml:space="preserve">Stripe integration. Three products (Tier 1 entry · Tier 2 one-time · Tier 3 monthly).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Day 39 (MEDIUM):</w:t>
      </w:r>
      <w:r>
        <w:t xml:space="preserve"> </w:t>
      </w:r>
      <w:r>
        <w:t xml:space="preserve">Webhook handler — Stripe → MySQL purchase record → user tier upgrade.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Day 40 (MEDIUM):</w:t>
      </w:r>
      <w:r>
        <w:t xml:space="preserve"> </w:t>
      </w:r>
      <w:r>
        <w:t xml:space="preserve">Manual signup test. Stripe test mode. Confirm Tier 2 + Tier 3 unlock correctly.</w:t>
      </w:r>
    </w:p>
    <w:bookmarkEnd w:id="15"/>
    <w:bookmarkStart w:id="16" w:name="week-7-course-content-email-sequence"/>
    <w:p>
      <w:pPr>
        <w:pStyle w:val="Heading3"/>
      </w:pPr>
      <w:r>
        <w:t xml:space="preserve">Week 7: Course content + email sequence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Day 41–43 (HARD):</w:t>
      </w:r>
      <w:r>
        <w:t xml:space="preserve"> </w:t>
      </w:r>
      <w:r>
        <w:t xml:space="preserve">Course module 1 (Inner Life realm) — 5 lessons · transcripts · prompts.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Day 44–46 (HARD):</w:t>
      </w:r>
      <w:r>
        <w:t xml:space="preserve"> </w:t>
      </w:r>
      <w:r>
        <w:t xml:space="preserve">Course module 2 (Relational Dynamics realm) — 5 lessons.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Day 47–49 (MEDIUM):</w:t>
      </w:r>
      <w:r>
        <w:t xml:space="preserve"> </w:t>
      </w:r>
      <w:r>
        <w:t xml:space="preserve">Modules 3 (Practical Authority) and 4 (Spiritual Leadership) outlined; full content can land in Phase 3.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Day 50 (HARD):</w:t>
      </w:r>
      <w:r>
        <w:t xml:space="preserve"> </w:t>
      </w:r>
      <w:r>
        <w:t xml:space="preserve">Email sequence Day 0/3/7/14/30 via</w:t>
      </w:r>
      <w:r>
        <w:t xml:space="preserve"> </w:t>
      </w:r>
      <w:r>
        <w:rPr>
          <w:rStyle w:val="VerbatimChar"/>
        </w:rPr>
        <w:t xml:space="preserve">_skills/email-sequence-builder/SKILL.md</w:t>
      </w:r>
      <w:r>
        <w:t xml:space="preserve">. Loaded into IONOS-hosted PHP mailer or ConvertKit.</w:t>
      </w:r>
    </w:p>
    <w:bookmarkEnd w:id="16"/>
    <w:bookmarkStart w:id="17" w:name="week-8-qa-soft-launch"/>
    <w:p>
      <w:pPr>
        <w:pStyle w:val="Heading3"/>
      </w:pPr>
      <w:r>
        <w:t xml:space="preserve">Week 8: QA + soft launch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Day 51–53 (MEDIUM):</w:t>
      </w:r>
      <w:r>
        <w:t xml:space="preserve"> </w:t>
      </w:r>
      <w:r>
        <w:t xml:space="preserve">Test signups end-to-end. Fix bugs.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Day 54 (HARD):</w:t>
      </w:r>
      <w:r>
        <w:t xml:space="preserve"> </w:t>
      </w:r>
      <w:r>
        <w:t xml:space="preserve">Soft launch to 5 friendly beta members. Free Tier 2 access in exchange for feedback.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Day 55–58 (MEDIUM):</w:t>
      </w:r>
      <w:r>
        <w:t xml:space="preserve"> </w:t>
      </w:r>
      <w:r>
        <w:t xml:space="preserve">Iterate based on beta feedback. Most fixes are copy fixes, not code.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Day 59 (EASY):</w:t>
      </w:r>
      <w:r>
        <w:t xml:space="preserve"> </w:t>
      </w:r>
      <w:r>
        <w:t xml:space="preserve">Run</w:t>
      </w:r>
      <w:r>
        <w:t xml:space="preserve"> </w:t>
      </w:r>
      <w:r>
        <w:rPr>
          <w:rStyle w:val="VerbatimChar"/>
        </w:rPr>
        <w:t xml:space="preserve">vtv-qa-suite</w:t>
      </w:r>
      <w:r>
        <w:t xml:space="preserve"> </w:t>
      </w:r>
      <w:r>
        <w:t xml:space="preserve">orchestrator on the platform.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Day 60:</w:t>
      </w:r>
      <w:r>
        <w:t xml:space="preserve"> </w:t>
      </w:r>
      <w:r>
        <w:t xml:space="preserve">Platform open to public. Day 1 of cohort build window opens.</w:t>
      </w:r>
    </w:p>
    <w:p>
      <w:r>
        <w:pict>
          <v:rect style="width:0;height:1.5pt" o:hralign="center" o:hrstd="t" o:hr="t"/>
        </w:pict>
      </w:r>
    </w:p>
    <w:bookmarkEnd w:id="17"/>
    <w:bookmarkEnd w:id="18"/>
    <w:bookmarkStart w:id="21" w:name="phase-3-first-cohort-days-6190"/>
    <w:p>
      <w:pPr>
        <w:pStyle w:val="Heading2"/>
      </w:pPr>
      <w:r>
        <w:t xml:space="preserve">Phase 3 — First cohort (Days 61–90)</w:t>
      </w:r>
    </w:p>
    <w:bookmarkStart w:id="19" w:name="week-9-cohort-architecture"/>
    <w:p>
      <w:pPr>
        <w:pStyle w:val="Heading3"/>
      </w:pPr>
      <w:r>
        <w:t xml:space="preserve">Week 9: Cohort architecture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Day 61 (HARD):</w:t>
      </w:r>
      <w:r>
        <w:t xml:space="preserve"> </w:t>
      </w:r>
      <w:r>
        <w:t xml:space="preserve">Cohort #1 enrollment opens. Cap at 30. Pricing locked at $79/mo.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Day 62 (MEDIUM):</w:t>
      </w:r>
      <w:r>
        <w:t xml:space="preserve"> </w:t>
      </w:r>
      <w:r>
        <w:t xml:space="preserve">Calendly integration for the monthly call. First call scheduled for ~Day 75.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Day 63–64 (MEDIUM):</w:t>
      </w:r>
      <w:r>
        <w:t xml:space="preserve"> </w:t>
      </w:r>
      <w:r>
        <w:t xml:space="preserve">Cohort-only resource page (PHP gating · Tier 3 only). Discord or in-platform forum for between-call conversation.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Day 65 (EASY):</w:t>
      </w:r>
      <w:r>
        <w:t xml:space="preserve"> </w:t>
      </w:r>
      <w:r>
        <w:t xml:space="preserve">Welcome email to cohort enrollees.</w:t>
      </w:r>
    </w:p>
    <w:bookmarkEnd w:id="19"/>
    <w:bookmarkStart w:id="20" w:name="weeks-1012-first-call-iteration"/>
    <w:p>
      <w:pPr>
        <w:pStyle w:val="Heading3"/>
      </w:pPr>
      <w:r>
        <w:t xml:space="preserve">Weeks 10–12: First call + iteration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Day 75:</w:t>
      </w:r>
      <w:r>
        <w:t xml:space="preserve"> </w:t>
      </w:r>
      <w:r>
        <w:t xml:space="preserve">First cohort call (90 min · live · recording optional but generally yes).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Day 76–80:</w:t>
      </w:r>
      <w:r>
        <w:t xml:space="preserve"> </w:t>
      </w:r>
      <w:r>
        <w:t xml:space="preserve">Post-call follow-up. One-question email to each member:</w:t>
      </w:r>
      <w:r>
        <w:t xml:space="preserve"> </w:t>
      </w:r>
      <w:r>
        <w:t xml:space="preserve">“what landed.”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Day 81–85:</w:t>
      </w:r>
      <w:r>
        <w:t xml:space="preserve"> </w:t>
      </w:r>
      <w:r>
        <w:t xml:space="preserve">Course modules 3 + 4 finalize.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Day 86–88:</w:t>
      </w:r>
      <w:r>
        <w:t xml:space="preserve"> </w:t>
      </w:r>
      <w:r>
        <w:t xml:space="preserve">Testimonial collection from beta members (for marketing pages).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Day 89:</w:t>
      </w:r>
      <w:r>
        <w:t xml:space="preserve"> </w:t>
      </w:r>
      <w:r>
        <w:t xml:space="preserve">First quarterly review of metrics — book sales · Tier 2 conversions · Tier 3 retention.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Day 90:</w:t>
      </w:r>
      <w:r>
        <w:t xml:space="preserve"> </w:t>
      </w:r>
      <w:r>
        <w:t xml:space="preserve">Cohort #2 enrollment opens. Audience compounds.</w:t>
      </w:r>
    </w:p>
    <w:p>
      <w:r>
        <w:pict>
          <v:rect style="width:0;height:1.5pt" o:hralign="center" o:hrstd="t" o:hr="t"/>
        </w:pict>
      </w:r>
    </w:p>
    <w:bookmarkEnd w:id="20"/>
    <w:bookmarkEnd w:id="21"/>
    <w:bookmarkStart w:id="22" w:name="what-this-plan-assumes"/>
    <w:p>
      <w:pPr>
        <w:pStyle w:val="Heading2"/>
      </w:pPr>
      <w:r>
        <w:t xml:space="preserve">What this plan assumes</w:t>
      </w:r>
    </w:p>
    <w:p>
      <w:pPr>
        <w:pStyle w:val="Compact"/>
        <w:numPr>
          <w:ilvl w:val="0"/>
          <w:numId w:val="1011"/>
        </w:numPr>
      </w:pPr>
      <w:r>
        <w:t xml:space="preserve">1 HARD task / day max (her hard rule)</w:t>
      </w:r>
    </w:p>
    <w:p>
      <w:pPr>
        <w:pStyle w:val="Compact"/>
        <w:numPr>
          <w:ilvl w:val="0"/>
          <w:numId w:val="1011"/>
        </w:numPr>
      </w:pPr>
      <w:r>
        <w:t xml:space="preserve">~25 working days per month (weekends preserved · sabbath protected)</w:t>
      </w:r>
    </w:p>
    <w:p>
      <w:pPr>
        <w:pStyle w:val="Compact"/>
        <w:numPr>
          <w:ilvl w:val="0"/>
          <w:numId w:val="1011"/>
        </w:numPr>
      </w:pPr>
      <w:r>
        <w:t xml:space="preserve">No major homestead emergencies</w:t>
      </w:r>
    </w:p>
    <w:p>
      <w:pPr>
        <w:pStyle w:val="Compact"/>
        <w:numPr>
          <w:ilvl w:val="0"/>
          <w:numId w:val="1011"/>
        </w:numPr>
      </w:pPr>
      <w:r>
        <w:t xml:space="preserve">No DFI Tier 2 work consuming bandwidth (DFI Phase 1 audit can run in parallel as filler)</w:t>
      </w:r>
    </w:p>
    <w:p>
      <w:pPr>
        <w:pStyle w:val="Compact"/>
        <w:numPr>
          <w:ilvl w:val="0"/>
          <w:numId w:val="1011"/>
        </w:numPr>
      </w:pPr>
      <w:r>
        <w:t xml:space="preserve">Voice rules enforced throughout (zero-tolerance for</w:t>
      </w:r>
      <w:r>
        <w:t xml:space="preserve"> </w:t>
      </w:r>
      <w:r>
        <w:t xml:space="preserve">“Warmly,”</w:t>
      </w:r>
      <w:r>
        <w:t xml:space="preserve"> </w:t>
      </w:r>
      <w:r>
        <w:t xml:space="preserve">/</w:t>
      </w:r>
      <w:r>
        <w:t xml:space="preserve"> </w:t>
      </w:r>
      <w:r>
        <w:t xml:space="preserve">“precious”</w:t>
      </w:r>
      <w:r>
        <w:t xml:space="preserve"> </w:t>
      </w:r>
      <w:r>
        <w:t xml:space="preserve">/ hype)</w:t>
      </w:r>
    </w:p>
    <w:p>
      <w:pPr>
        <w:pStyle w:val="FirstParagraph"/>
      </w:pPr>
      <w:r>
        <w:t xml:space="preserve">If energy drops below normal for &gt;3 days, the plan slides 3 days. Don’t push through; sustain.</w:t>
      </w:r>
    </w:p>
    <w:p>
      <w:r>
        <w:pict>
          <v:rect style="width:0;height:1.5pt" o:hralign="center" o:hrstd="t" o:hr="t"/>
        </w:pict>
      </w:r>
    </w:p>
    <w:bookmarkEnd w:id="22"/>
    <w:bookmarkStart w:id="23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01_strategy.md</w:t>
      </w:r>
      <w:r>
        <w:t xml:space="preserve"> </w:t>
      </w:r>
      <w:r>
        <w:t xml:space="preserve">— why this matters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04_system_architecture.md</w:t>
      </w:r>
      <w:r>
        <w:t xml:space="preserve"> </w:t>
      </w:r>
      <w:r>
        <w:t xml:space="preserve">— what gets built in Phase 2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06_gap_analysis.md</w:t>
      </w:r>
      <w:r>
        <w:t xml:space="preserve"> </w:t>
      </w:r>
      <w:r>
        <w:t xml:space="preserve">— what’s missing right now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07_quick_start.md</w:t>
      </w:r>
      <w:r>
        <w:t xml:space="preserve"> </w:t>
      </w:r>
      <w:r>
        <w:t xml:space="preserve">— if she has 60 minutes today</w:t>
      </w:r>
    </w:p>
    <w:bookmarkEnd w:id="23"/>
    <w:bookmarkEnd w:id="2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2026-04-29T17:52:42Z</dcterms:created>
  <dcterms:modified xsi:type="dcterms:W3CDTF">2026-04-29T17:52:42Z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