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7" w:name="X68bb0042ad899a873aea454ba9affbf524b1dea"/>
    <w:p>
      <w:pPr>
        <w:pStyle w:val="Heading1"/>
      </w:pPr>
      <w:r>
        <w:t xml:space="preserve">Kingdom Wife Blueprint — Operations Package</w:t>
      </w:r>
    </w:p>
    <w:p>
      <w:pPr>
        <w:pStyle w:val="BlockText"/>
      </w:pPr>
      <w:r>
        <w:rPr>
          <w:i/>
          <w:iCs/>
        </w:rPr>
        <w:t xml:space="preserve">The flagship. Book → membership platform → cohort → community. Built 2026-04-29 in the Gergacs ops-package pattern.</w:t>
      </w:r>
    </w:p>
    <w:p>
      <w:r>
        <w:pict>
          <v:rect style="width:0;height:1.5pt" o:hralign="center" o:hrstd="t" o:hr="t"/>
        </w:pict>
      </w:r>
    </w:p>
    <w:bookmarkStart w:id="9" w:name="whats-in-this-folder"/>
    <w:p>
      <w:pPr>
        <w:pStyle w:val="Heading2"/>
      </w:pPr>
      <w:r>
        <w:t xml:space="preserve">What’s in this folder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File</w:t>
            </w:r>
          </w:p>
        </w:tc>
        <w:tc>
          <w:tcPr/>
          <w:p>
            <w:pPr>
              <w:pStyle w:val="Compact"/>
            </w:pPr>
            <w:r>
              <w:t xml:space="preserve">What it is</w:t>
            </w:r>
          </w:p>
        </w:tc>
      </w:tr>
      <w:tr>
        <w:tc>
          <w:tcPr/>
          <w:p>
            <w:pPr>
              <w:pStyle w:val="Compact"/>
            </w:pPr>
            <w:r>
              <w:t xml:space="preserve">00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README.md</w:t>
            </w:r>
          </w:p>
        </w:tc>
        <w:tc>
          <w:tcPr/>
          <w:p>
            <w:pPr>
              <w:pStyle w:val="Compact"/>
            </w:pPr>
            <w:r>
              <w:t xml:space="preserve">This index</w:t>
            </w:r>
          </w:p>
        </w:tc>
      </w:tr>
      <w:tr>
        <w:tc>
          <w:tcPr/>
          <w:p>
            <w:pPr>
              <w:pStyle w:val="Compact"/>
            </w:pPr>
            <w:r>
              <w:t xml:space="preserve">01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01_strategy.md</w:t>
            </w:r>
          </w:p>
        </w:tc>
        <w:tc>
          <w:tcPr/>
          <w:p>
            <w:pPr>
              <w:pStyle w:val="Compact"/>
            </w:pPr>
            <w:r>
              <w:t xml:space="preserve">Why this exists · audience · positioning · revenue model</w:t>
            </w:r>
          </w:p>
        </w:tc>
      </w:tr>
      <w:tr>
        <w:tc>
          <w:tcPr/>
          <w:p>
            <w:pPr>
              <w:pStyle w:val="Compact"/>
            </w:pPr>
            <w:r>
              <w:t xml:space="preserve">02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02_action_plan.md</w:t>
            </w:r>
          </w:p>
        </w:tc>
        <w:tc>
          <w:tcPr/>
          <w:p>
            <w:pPr>
              <w:pStyle w:val="Compact"/>
            </w:pPr>
            <w:r>
              <w:t xml:space="preserve">What ships when · ordered for actual execution · 90-day window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03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03_sop_library.md</w:t>
            </w:r>
          </w:p>
        </w:tc>
        <w:tc>
          <w:tcPr/>
          <w:p>
            <w:pPr>
              <w:pStyle w:val="Compact"/>
            </w:pPr>
            <w:r>
              <w:t xml:space="preserve">Repeatable playbooks for the recurring work</w:t>
            </w:r>
          </w:p>
        </w:tc>
      </w:tr>
      <w:tr>
        <w:tc>
          <w:tcPr/>
          <w:p>
            <w:pPr>
              <w:pStyle w:val="Compact"/>
            </w:pPr>
            <w:r>
              <w:t xml:space="preserve">04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04_system_architecture.md</w:t>
            </w:r>
          </w:p>
        </w:tc>
        <w:tc>
          <w:tcPr/>
          <w:p>
            <w:pPr>
              <w:pStyle w:val="Compact"/>
            </w:pPr>
            <w:r>
              <w:t xml:space="preserve">Stack: PHP + IONOS + MySQL · folders · auth · gating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05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05_automation_plan.md</w:t>
            </w:r>
          </w:p>
        </w:tc>
        <w:tc>
          <w:tcPr/>
          <w:p>
            <w:pPr>
              <w:pStyle w:val="Compact"/>
            </w:pPr>
            <w:r>
              <w:t xml:space="preserve">What runs without her · what stays manual · what’s deferred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06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06_gap_analysis.md</w:t>
            </w:r>
          </w:p>
        </w:tc>
        <w:tc>
          <w:tcPr/>
          <w:p>
            <w:pPr>
              <w:pStyle w:val="Compact"/>
            </w:pPr>
            <w:r>
              <w:t xml:space="preserve">What’s missing today vs ship-state · ranked by blocking severity</w:t>
            </w:r>
          </w:p>
        </w:tc>
      </w:tr>
      <w:tr>
        <w:tc>
          <w:tcPr/>
          <w:p>
            <w:pPr>
              <w:pStyle w:val="Compact"/>
            </w:pPr>
            <w:r>
              <w:t xml:space="preserve">07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07_quick_start.md</w:t>
            </w:r>
          </w:p>
        </w:tc>
        <w:tc>
          <w:tcPr/>
          <w:p>
            <w:pPr>
              <w:pStyle w:val="Compact"/>
            </w:pPr>
            <w:r>
              <w:t xml:space="preserve">If she has 60 minutes today, do these things in this order</w:t>
            </w:r>
          </w:p>
        </w:tc>
      </w:tr>
    </w:tbl>
    <w:p>
      <w:pPr>
        <w:pStyle w:val="BodyText"/>
      </w:pPr>
      <w:r>
        <w:t xml:space="preserve">Each file is independent. Read in order to onboard; jump direct when you need a specific answer.</w:t>
      </w:r>
    </w:p>
    <w:p>
      <w:r>
        <w:pict>
          <v:rect style="width:0;height:1.5pt" o:hralign="center" o:hrstd="t" o:hr="t"/>
        </w:pict>
      </w:r>
    </w:p>
    <w:bookmarkEnd w:id="9"/>
    <w:bookmarkStart w:id="10" w:name="the-product-in-one-paragraph"/>
    <w:p>
      <w:pPr>
        <w:pStyle w:val="Heading2"/>
      </w:pPr>
      <w:r>
        <w:t xml:space="preserve">The product in one paragraph</w:t>
      </w:r>
    </w:p>
    <w:p>
      <w:pPr>
        <w:pStyle w:val="FirstParagraph"/>
      </w:pPr>
      <w:r>
        <w:t xml:space="preserve">The Kingdom Wife Blueprint is</w:t>
      </w:r>
      <w:r>
        <w:t xml:space="preserve"> </w:t>
      </w:r>
      <w:r>
        <w:rPr>
          <w:b/>
          <w:bCs/>
        </w:rPr>
        <w:t xml:space="preserve">a book + a tiered membership platform</w:t>
      </w:r>
      <w:r>
        <w:t xml:space="preserve"> </w:t>
      </w:r>
      <w:r>
        <w:t xml:space="preserve">for Christian married women, ages 30s–60s. The book ships first via Amazon KDP. The platform ships ~30 days later, gated by book purchase. Three tiers: book reader (free preview · KDP purchase) · course member (</w:t>
      </w:r>
      <m:oMath>
        <m:r>
          <m:t>X</m:t>
        </m:r>
        <m:r>
          <m:t>X</m:t>
        </m:r>
        <m:r>
          <m:t>o</m:t>
        </m:r>
        <m:r>
          <m:t>n</m:t>
        </m:r>
        <m:r>
          <m:t>e</m:t>
        </m:r>
        <m:r>
          <m:rPr>
            <m:sty m:val="p"/>
          </m:rPr>
          <m:t>−</m:t>
        </m:r>
        <m:r>
          <m:t>t</m:t>
        </m:r>
        <m:r>
          <m:t>i</m:t>
        </m:r>
        <m:r>
          <m:t>m</m:t>
        </m:r>
        <m:r>
          <m:t>e</m:t>
        </m:r>
        <m:r>
          <m:rPr>
            <m:sty m:val="p"/>
          </m:rPr>
          <m:t>)</m:t>
        </m:r>
        <m:r>
          <m:rPr>
            <m:sty m:val="p"/>
          </m:rPr>
          <m:t>·</m:t>
        </m:r>
        <m:r>
          <m:t>c</m:t>
        </m:r>
        <m:r>
          <m:t>o</m:t>
        </m:r>
        <m:r>
          <m:t>h</m:t>
        </m:r>
        <m:r>
          <m:t>o</m:t>
        </m:r>
        <m:r>
          <m:t>r</m:t>
        </m:r>
        <m:r>
          <m:t>t</m:t>
        </m:r>
        <m:r>
          <m:t>m</m:t>
        </m:r>
        <m:r>
          <m:t>e</m:t>
        </m:r>
        <m:r>
          <m:t>m</m:t>
        </m:r>
        <m:r>
          <m:t>b</m:t>
        </m:r>
        <m:r>
          <m:t>e</m:t>
        </m:r>
        <m:r>
          <m:t>r</m:t>
        </m:r>
        <m:r>
          <m:rPr>
            <m:sty m:val="p"/>
          </m:rPr>
          <m:t>(</m:t>
        </m:r>
      </m:oMath>
      <w:r>
        <w:t xml:space="preserve">XXX/mo with monthly group calls). Hosted on Sandi’s existing IONOS shared hosting using the locked PHP + MySQL stack she already runs DFI Training Academy on.</w:t>
      </w:r>
    </w:p>
    <w:p>
      <w:r>
        <w:pict>
          <v:rect style="width:0;height:1.5pt" o:hralign="center" o:hrstd="t" o:hr="t"/>
        </w:pict>
      </w:r>
    </w:p>
    <w:bookmarkEnd w:id="10"/>
    <w:bookmarkStart w:id="11" w:name="the-tier-ladder"/>
    <w:p>
      <w:pPr>
        <w:pStyle w:val="Heading2"/>
      </w:pPr>
      <w:r>
        <w:t xml:space="preserve">The tier ladder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Tier</w:t>
            </w:r>
          </w:p>
        </w:tc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Price</w:t>
            </w:r>
          </w:p>
        </w:tc>
        <w:tc>
          <w:tcPr/>
          <w:p>
            <w:pPr>
              <w:pStyle w:val="Compact"/>
            </w:pPr>
            <w:r>
              <w:t xml:space="preserve">What unlocks</w:t>
            </w:r>
          </w:p>
        </w:tc>
        <w:tc>
          <w:tcPr/>
          <w:p>
            <w:pPr>
              <w:pStyle w:val="Compact"/>
            </w:pPr>
            <w:r>
              <w:t xml:space="preserve">Revenue role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Book Reader</w:t>
            </w:r>
          </w:p>
        </w:tc>
        <w:tc>
          <w:tcPr/>
          <w:p>
            <w:pPr>
              <w:pStyle w:val="Compact"/>
            </w:pPr>
            <w:r>
              <w:t xml:space="preserve">KDP price (~$14.99 paperback / $4.99 Kindle)</w:t>
            </w:r>
          </w:p>
        </w:tc>
        <w:tc>
          <w:tcPr/>
          <w:p>
            <w:pPr>
              <w:pStyle w:val="Compact"/>
            </w:pPr>
            <w:r>
              <w:t xml:space="preserve">Book + intro module + email sequence</w:t>
            </w:r>
          </w:p>
        </w:tc>
        <w:tc>
          <w:tcPr/>
          <w:p>
            <w:pPr>
              <w:pStyle w:val="Compact"/>
            </w:pPr>
            <w:r>
              <w:t xml:space="preserve">Front door · top of funnel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Course Member</w:t>
            </w:r>
          </w:p>
        </w:tc>
        <w:tc>
          <w:tcPr/>
          <w:p>
            <w:pPr>
              <w:pStyle w:val="Compact"/>
            </w:pPr>
            <w:r>
              <w:t xml:space="preserve">$197 one-time OR $29/mo</w:t>
            </w:r>
          </w:p>
        </w:tc>
        <w:tc>
          <w:tcPr/>
          <w:p>
            <w:pPr>
              <w:pStyle w:val="Compact"/>
            </w:pPr>
            <w:r>
              <w:t xml:space="preserve">Full Four Realms course · journal prompts · scripture library</w:t>
            </w:r>
          </w:p>
        </w:tc>
        <w:tc>
          <w:tcPr/>
          <w:p>
            <w:pPr>
              <w:pStyle w:val="Compact"/>
            </w:pPr>
            <w:r>
              <w:t xml:space="preserve">Core revenue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Cohort Member</w:t>
            </w:r>
          </w:p>
        </w:tc>
        <w:tc>
          <w:tcPr/>
          <w:p>
            <w:pPr>
              <w:pStyle w:val="Compact"/>
            </w:pPr>
            <w:r>
              <w:t xml:space="preserve">$79/mo (rolling)</w:t>
            </w:r>
          </w:p>
        </w:tc>
        <w:tc>
          <w:tcPr/>
          <w:p>
            <w:pPr>
              <w:pStyle w:val="Compact"/>
            </w:pPr>
            <w:r>
              <w:t xml:space="preserve">Tier 2 + monthly 90-min group call + accountability partner matching</w:t>
            </w:r>
          </w:p>
        </w:tc>
        <w:tc>
          <w:tcPr/>
          <w:p>
            <w:pPr>
              <w:pStyle w:val="Compact"/>
            </w:pPr>
            <w:r>
              <w:t xml:space="preserve">Premium · highest LTV</w:t>
            </w:r>
          </w:p>
        </w:tc>
      </w:tr>
    </w:tbl>
    <w:p>
      <w:pPr>
        <w:pStyle w:val="BodyText"/>
      </w:pPr>
      <w:r>
        <w:t xml:space="preserve">These prices are placeholders Sandi confirms before launch.</w:t>
      </w:r>
    </w:p>
    <w:p>
      <w:r>
        <w:pict>
          <v:rect style="width:0;height:1.5pt" o:hralign="center" o:hrstd="t" o:hr="t"/>
        </w:pict>
      </w:r>
    </w:p>
    <w:bookmarkEnd w:id="11"/>
    <w:bookmarkStart w:id="12" w:name="X4086be15af852edccf069a3ca597d0da6119b71"/>
    <w:p>
      <w:pPr>
        <w:pStyle w:val="Heading2"/>
      </w:pPr>
      <w:r>
        <w:t xml:space="preserve">Three Governing Truths (non-negotiable across all materials)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Order produces ease.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Wholeness precedes partnership.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Marriage is mission, not milestone.</w:t>
      </w:r>
    </w:p>
    <w:p>
      <w:pPr>
        <w:pStyle w:val="FirstParagraph"/>
      </w:pPr>
      <w:r>
        <w:t xml:space="preserve">These are the locked spine. Every chapter, every email, every cohort prompt orbits at least one. Drift away from them and the brand drifts.</w:t>
      </w:r>
    </w:p>
    <w:p>
      <w:r>
        <w:pict>
          <v:rect style="width:0;height:1.5pt" o:hralign="center" o:hrstd="t" o:hr="t"/>
        </w:pict>
      </w:r>
    </w:p>
    <w:bookmarkEnd w:id="12"/>
    <w:bookmarkStart w:id="13" w:name="audience-profile-locked"/>
    <w:p>
      <w:pPr>
        <w:pStyle w:val="Heading2"/>
      </w:pPr>
      <w:r>
        <w:t xml:space="preserve">Audience profile (locked)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Who:</w:t>
      </w:r>
      <w:r>
        <w:t xml:space="preserve"> </w:t>
      </w:r>
      <w:r>
        <w:t xml:space="preserve">Christian married women, ages 30s–60s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Faith state:</w:t>
      </w:r>
      <w:r>
        <w:t xml:space="preserve"> </w:t>
      </w:r>
      <w:r>
        <w:t xml:space="preserve">believer, not seeker · already orthodox, not investigating Christianity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Marriage state:</w:t>
      </w:r>
      <w:r>
        <w:t xml:space="preserve"> </w:t>
      </w:r>
      <w:r>
        <w:t xml:space="preserve">married now (any duration) · re-engaging an existing covenant, not deciding whether to commit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Pain:</w:t>
      </w:r>
      <w:r>
        <w:t xml:space="preserve"> </w:t>
      </w:r>
      <w:r>
        <w:t xml:space="preserve">worn out by advice that sounds easy and didn’t grow up in their house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Voice fit:</w:t>
      </w:r>
      <w:r>
        <w:t xml:space="preserve"> </w:t>
      </w:r>
      <w:r>
        <w:t xml:space="preserve">“trusted mentor walking alongside the reader”</w:t>
      </w:r>
      <w:r>
        <w:t xml:space="preserve"> </w:t>
      </w:r>
      <w:r>
        <w:t xml:space="preserve">— not therapist, not pastor, not best friend, not influencer</w:t>
      </w:r>
    </w:p>
    <w:p>
      <w:r>
        <w:pict>
          <v:rect style="width:0;height:1.5pt" o:hralign="center" o:hrstd="t" o:hr="t"/>
        </w:pict>
      </w:r>
    </w:p>
    <w:bookmarkEnd w:id="13"/>
    <w:bookmarkStart w:id="14" w:name="Xada3ba9caff4827585cdcec42b77cb9a382bd91"/>
    <w:p>
      <w:pPr>
        <w:pStyle w:val="Heading2"/>
      </w:pPr>
      <w:r>
        <w:t xml:space="preserve">What makes this different from</w:t>
      </w:r>
      <w:r>
        <w:t xml:space="preserve"> </w:t>
      </w:r>
      <w:r>
        <w:t xml:space="preserve">“Christian women’s books shelf”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Most Christian women’s books</w:t>
            </w:r>
          </w:p>
        </w:tc>
        <w:tc>
          <w:tcPr/>
          <w:p>
            <w:pPr>
              <w:pStyle w:val="Compact"/>
            </w:pPr>
            <w:r>
              <w:t xml:space="preserve">Kingdom Wife Blueprint</w:t>
            </w:r>
          </w:p>
        </w:tc>
      </w:tr>
      <w:tr>
        <w:tc>
          <w:tcPr/>
          <w:p>
            <w:pPr>
              <w:pStyle w:val="Compact"/>
            </w:pPr>
            <w:r>
              <w:t xml:space="preserve">Fix-her-marriage by fixing-her</w:t>
            </w:r>
          </w:p>
        </w:tc>
        <w:tc>
          <w:tcPr/>
          <w:p>
            <w:pPr>
              <w:pStyle w:val="Compact"/>
            </w:pPr>
            <w:r>
              <w:t xml:space="preserve">Identity restoration BEFORE relational application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Generic devotional voice (</w:t>
            </w:r>
            <w:r>
              <w:t xml:space="preserve">“precious sister”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Specific mentor voice (banned phrases enforced)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Verses sprinkled decoratively</w:t>
            </w:r>
          </w:p>
        </w:tc>
        <w:tc>
          <w:tcPr/>
          <w:p>
            <w:pPr>
              <w:pStyle w:val="Compact"/>
            </w:pPr>
            <w:r>
              <w:t xml:space="preserve">Verses earn their place; theology load-bearing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Standalone book, no path beyond</w:t>
            </w:r>
          </w:p>
        </w:tc>
        <w:tc>
          <w:tcPr/>
          <w:p>
            <w:pPr>
              <w:pStyle w:val="Compact"/>
            </w:pPr>
            <w:r>
              <w:t xml:space="preserve">Book → course → cohort · revenue + community + accountability</w:t>
            </w:r>
          </w:p>
        </w:tc>
      </w:tr>
      <w:tr>
        <w:tc>
          <w:tcPr/>
          <w:p>
            <w:pPr>
              <w:pStyle w:val="Compact"/>
            </w:pPr>
            <w:r>
              <w:t xml:space="preserve">Unhosted, no tracking, no recurring revenue</w:t>
            </w:r>
          </w:p>
        </w:tc>
        <w:tc>
          <w:tcPr/>
          <w:p>
            <w:pPr>
              <w:pStyle w:val="Compact"/>
            </w:pPr>
            <w:r>
              <w:t xml:space="preserve">Sandi’s existing PHP + MySQL infrastructure for membership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4"/>
    <w:bookmarkStart w:id="15" w:name="how-this-ops-package-was-built"/>
    <w:p>
      <w:pPr>
        <w:pStyle w:val="Heading2"/>
      </w:pPr>
      <w:r>
        <w:t xml:space="preserve">How this ops package was built</w:t>
      </w:r>
    </w:p>
    <w:p>
      <w:pPr>
        <w:pStyle w:val="FirstParagraph"/>
      </w:pPr>
      <w:r>
        <w:t xml:space="preserve">Pattern matches the Gergacs Realty ops-package (Shawn’s other client). Each file in this folder mirrors the file with the same number in</w:t>
      </w:r>
      <w:r>
        <w:t xml:space="preserve"> </w:t>
      </w:r>
      <w:r>
        <w:rPr>
          <w:rStyle w:val="VerbatimChar"/>
        </w:rPr>
        <w:t xml:space="preserve">ValueToVictory/01-Clients/Gergacs-Realty/ops-package/</w:t>
      </w:r>
      <w:r>
        <w:t xml:space="preserve">. Stack details adapted to Sandi’s PHP + IONOS infrastructure. Voice rules adapted to her locked voice (per</w:t>
      </w:r>
      <w:r>
        <w:t xml:space="preserve"> </w:t>
      </w:r>
      <w:r>
        <w:rPr>
          <w:rStyle w:val="VerbatimChar"/>
        </w:rPr>
        <w:t xml:space="preserve">Writing_Voice_Module.md</w:t>
      </w:r>
      <w:r>
        <w:t xml:space="preserve">).</w:t>
      </w:r>
    </w:p>
    <w:p>
      <w:pPr>
        <w:pStyle w:val="BodyText"/>
      </w:pPr>
      <w:r>
        <w:t xml:space="preserve">When the same pattern is applied to her remaining projects (His Grace · Icarus · Freedom Road · DFI · ABF · Homestead), each gets its own ops-package folder with these same numbered files.</w:t>
      </w:r>
    </w:p>
    <w:p>
      <w:r>
        <w:pict>
          <v:rect style="width:0;height:1.5pt" o:hralign="center" o:hrstd="t" o:hr="t"/>
        </w:pict>
      </w:r>
    </w:p>
    <w:bookmarkEnd w:id="15"/>
    <w:bookmarkStart w:id="16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3"/>
        </w:numPr>
      </w:pPr>
      <w:r>
        <w:t xml:space="preserve">Engine repo:</w:t>
      </w:r>
      <w:r>
        <w:t xml:space="preserve"> </w:t>
      </w:r>
      <w:r>
        <w:rPr>
          <w:rStyle w:val="VerbatimChar"/>
        </w:rPr>
        <w:t xml:space="preserve">sandi-system-engine/_skills/kingdom-wife-typesetting/SKILL.md</w:t>
      </w:r>
      <w:r>
        <w:t xml:space="preserve"> </w:t>
      </w:r>
      <w:r>
        <w:t xml:space="preserve">·</w:t>
      </w:r>
      <w:r>
        <w:t xml:space="preserve"> </w:t>
      </w:r>
      <w:r>
        <w:rPr>
          <w:rStyle w:val="VerbatimChar"/>
        </w:rPr>
        <w:t xml:space="preserve">_skills/kingdom-wife-membership-platform/SKILL.md</w:t>
      </w:r>
    </w:p>
    <w:p>
      <w:pPr>
        <w:pStyle w:val="Compact"/>
        <w:numPr>
          <w:ilvl w:val="0"/>
          <w:numId w:val="1003"/>
        </w:numPr>
      </w:pPr>
      <w:r>
        <w:t xml:space="preserve">Knowledge:</w:t>
      </w:r>
      <w:r>
        <w:t xml:space="preserve"> </w:t>
      </w:r>
      <w:r>
        <w:rPr>
          <w:rStyle w:val="VerbatimChar"/>
        </w:rPr>
        <w:t xml:space="preserve">_knowledge/KINGDOM_WIFE_MASTER_OUTLINE.md</w:t>
      </w:r>
    </w:p>
    <w:p>
      <w:pPr>
        <w:pStyle w:val="Compact"/>
        <w:numPr>
          <w:ilvl w:val="0"/>
          <w:numId w:val="1003"/>
        </w:numPr>
      </w:pPr>
      <w:r>
        <w:t xml:space="preserve">Voice rules:</w:t>
      </w:r>
      <w:r>
        <w:t xml:space="preserve"> </w:t>
      </w:r>
      <w:r>
        <w:rPr>
          <w:rStyle w:val="VerbatimChar"/>
        </w:rPr>
        <w:t xml:space="preserve">_knowledge/Writing_Voice_Module.md</w:t>
      </w:r>
    </w:p>
    <w:p>
      <w:pPr>
        <w:pStyle w:val="Compact"/>
        <w:numPr>
          <w:ilvl w:val="0"/>
          <w:numId w:val="1003"/>
        </w:numPr>
      </w:pPr>
      <w:r>
        <w:t xml:space="preserve">Membership platform parent skill:</w:t>
      </w:r>
      <w:r>
        <w:t xml:space="preserve"> </w:t>
      </w:r>
      <w:r>
        <w:rPr>
          <w:rStyle w:val="VerbatimChar"/>
        </w:rPr>
        <w:t xml:space="preserve">_skills/membership-site-builder/SKILL.md</w:t>
      </w:r>
    </w:p>
    <w:p>
      <w:pPr>
        <w:pStyle w:val="Compact"/>
        <w:numPr>
          <w:ilvl w:val="0"/>
          <w:numId w:val="1003"/>
        </w:numPr>
      </w:pPr>
      <w:r>
        <w:t xml:space="preserve">Email sequence:</w:t>
      </w:r>
      <w:r>
        <w:t xml:space="preserve"> </w:t>
      </w:r>
      <w:r>
        <w:rPr>
          <w:rStyle w:val="VerbatimChar"/>
        </w:rPr>
        <w:t xml:space="preserve">_skills/email-sequence-builder/SKILL.md</w:t>
      </w:r>
    </w:p>
    <w:p>
      <w:pPr>
        <w:pStyle w:val="Compact"/>
        <w:numPr>
          <w:ilvl w:val="0"/>
          <w:numId w:val="1003"/>
        </w:numPr>
      </w:pPr>
      <w:r>
        <w:t xml:space="preserve">Marketing copy:</w:t>
      </w:r>
      <w:r>
        <w:t xml:space="preserve"> </w:t>
      </w:r>
      <w:r>
        <w:rPr>
          <w:rStyle w:val="VerbatimChar"/>
        </w:rPr>
        <w:t xml:space="preserve">_skills/kdp-ad-copy-writer/SKILL.md</w:t>
      </w:r>
    </w:p>
    <w:p>
      <w:pPr>
        <w:pStyle w:val="Compact"/>
        <w:numPr>
          <w:ilvl w:val="0"/>
          <w:numId w:val="1003"/>
        </w:numPr>
      </w:pPr>
      <w:r>
        <w:t xml:space="preserve">KDP launch checklist:</w:t>
      </w:r>
      <w:r>
        <w:t xml:space="preserve"> </w:t>
      </w:r>
      <w:r>
        <w:rPr>
          <w:rStyle w:val="VerbatimChar"/>
        </w:rPr>
        <w:t xml:space="preserve">_templates/07_book_kdp_checklist_TEMPLATE.md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2026-04-29T17:52:36Z</dcterms:created>
  <dcterms:modified xsi:type="dcterms:W3CDTF">2026-04-29T17:52:36Z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