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icarus-orbital-systems-sop-library"/>
    <w:p>
      <w:pPr>
        <w:pStyle w:val="Heading1"/>
      </w:pPr>
      <w:r>
        <w:t xml:space="preserve">Icarus Orbital Systems — SOP Library</w:t>
      </w:r>
    </w:p>
    <w:p>
      <w:pPr>
        <w:pStyle w:val="BlockText"/>
      </w:pPr>
      <w:r>
        <w:rPr>
          <w:i/>
          <w:iCs/>
        </w:rPr>
        <w:t xml:space="preserve">Repeatable playbooks for pitch operations · investor conversations · tech-spec maintenance.</w:t>
      </w:r>
    </w:p>
    <w:p>
      <w:r>
        <w:pict>
          <v:rect style="width:0;height:1.5pt" o:hralign="center" o:hrstd="t" o:hr="t"/>
        </w:pict>
      </w:r>
    </w:p>
    <w:bookmarkStart w:id="9" w:name="X131721858a998590e33790ec9a6c5a8632afed3"/>
    <w:p>
      <w:pPr>
        <w:pStyle w:val="Heading2"/>
      </w:pPr>
      <w:r>
        <w:t xml:space="preserve">SOP-01 · Investor packet revision (per major iteration)</w:t>
      </w:r>
    </w:p>
    <w:p>
      <w:pPr>
        <w:pStyle w:val="FirstParagraph"/>
      </w:pPr>
      <w:r>
        <w:rPr>
          <w:b/>
          <w:bCs/>
        </w:rPr>
        <w:t xml:space="preserve">Trigger:</w:t>
      </w:r>
      <w:r>
        <w:t xml:space="preserve"> </w:t>
      </w:r>
      <w:r>
        <w:t xml:space="preserve">new investor segment, new tech milestone, or quarterly refresh.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Pull existing draft from</w:t>
      </w:r>
      <w:r>
        <w:t xml:space="preserve"> </w:t>
      </w:r>
      <w:r>
        <w:rPr>
          <w:rStyle w:val="VerbatimChar"/>
        </w:rPr>
        <w:t xml:space="preserve">Investor_Packet_v1_DRAFT.html</w:t>
      </w:r>
      <w:r>
        <w:t xml:space="preserve">.</w:t>
      </w:r>
      <w:r>
        <w:t xml:space="preserve"> </w:t>
      </w:r>
      <w:r>
        <w:t xml:space="preserve">2. Run content through</w:t>
      </w:r>
      <w:r>
        <w:t xml:space="preserve"> </w:t>
      </w:r>
      <w:r>
        <w:rPr>
          <w:rStyle w:val="VerbatimChar"/>
        </w:rPr>
        <w:t xml:space="preserve">_skills/icarus-pitch-producer/SKILL.md</w:t>
      </w:r>
      <w:r>
        <w:t xml:space="preserve"> </w:t>
      </w:r>
      <w:r>
        <w:t xml:space="preserve">for any new sections.</w:t>
      </w:r>
      <w:r>
        <w:t xml:space="preserve"> </w:t>
      </w:r>
      <w:r>
        <w:t xml:space="preserve">3. Voice-gate: zero hype words (</w:t>
      </w:r>
      <w:r>
        <w:t xml:space="preserve">“revolutionary”</w:t>
      </w:r>
      <w:r>
        <w:t xml:space="preserve">/</w:t>
      </w:r>
      <w:r>
        <w:t xml:space="preserve">“10x”</w:t>
      </w:r>
      <w:r>
        <w:t xml:space="preserve">/</w:t>
      </w:r>
      <w:r>
        <w:t xml:space="preserve">“disruptive”</w:t>
      </w:r>
      <w:r>
        <w:t xml:space="preserve">). Verify with</w:t>
      </w:r>
      <w:r>
        <w:t xml:space="preserve"> </w:t>
      </w:r>
      <w:r>
        <w:rPr>
          <w:rStyle w:val="VerbatimChar"/>
        </w:rPr>
        <w:t xml:space="preserve">voice-keeper-sandi</w:t>
      </w:r>
      <w:r>
        <w:t xml:space="preserve">.</w:t>
      </w:r>
      <w:r>
        <w:t xml:space="preserve"> </w:t>
      </w:r>
      <w:r>
        <w:t xml:space="preserve">4. Number-verify every claim. Cite source.</w:t>
      </w:r>
      <w:r>
        <w:t xml:space="preserve"> </w:t>
      </w:r>
      <w:r>
        <w:t xml:space="preserve">5. Troy sign-off (he’s CVO; no packet ships without his read).</w:t>
      </w:r>
      <w:r>
        <w:t xml:space="preserve"> </w:t>
      </w:r>
      <w:r>
        <w:t xml:space="preserve">6. Designer pass for visual consistency.</w:t>
      </w:r>
      <w:r>
        <w:t xml:space="preserve"> </w:t>
      </w:r>
      <w:r>
        <w:t xml:space="preserve">7. Print one test copy before any production run.</w:t>
      </w:r>
    </w:p>
    <w:p>
      <w:r>
        <w:pict>
          <v:rect style="width:0;height:1.5pt" o:hralign="center" o:hrstd="t" o:hr="t"/>
        </w:pict>
      </w:r>
    </w:p>
    <w:bookmarkEnd w:id="9"/>
    <w:bookmarkStart w:id="10" w:name="X219767a8f92e498cdfa154ce6be8f0673ddb7ba"/>
    <w:p>
      <w:pPr>
        <w:pStyle w:val="Heading2"/>
      </w:pPr>
      <w:r>
        <w:t xml:space="preserve">SOP-02 · Investor conversation (cold or warm)</w:t>
      </w:r>
    </w:p>
    <w:p>
      <w:pPr>
        <w:pStyle w:val="FirstParagraph"/>
      </w:pPr>
      <w:r>
        <w:rPr>
          <w:b/>
          <w:bCs/>
        </w:rPr>
        <w:t xml:space="preserve">Pre-call:</w:t>
      </w:r>
      <w:r>
        <w:t xml:space="preserve"> </w:t>
      </w:r>
      <w:r>
        <w:t xml:space="preserve">- Research the investor (fund focus · prior space deals · partner backgrounds · public statements on space sustainability).</w:t>
      </w:r>
      <w:r>
        <w:t xml:space="preserve"> </w:t>
      </w:r>
      <w:r>
        <w:t xml:space="preserve">- Prepare 3 questions Sandi will ASK them (not just answer).</w:t>
      </w:r>
      <w:r>
        <w:t xml:space="preserve"> </w:t>
      </w:r>
      <w:r>
        <w:t xml:space="preserve">- Confirm whether they’ve received the packet.</w:t>
      </w:r>
    </w:p>
    <w:p>
      <w:pPr>
        <w:pStyle w:val="BodyText"/>
      </w:pPr>
      <w:r>
        <w:rPr>
          <w:b/>
          <w:bCs/>
        </w:rPr>
        <w:t xml:space="preserve">During call (30-45 min):</w:t>
      </w:r>
      <w:r>
        <w:t xml:space="preserve"> </w:t>
      </w:r>
      <w:r>
        <w:t xml:space="preserve">- 0-2 min: small talk · explicit transition</w:t>
      </w:r>
      <w:r>
        <w:t xml:space="preserve"> </w:t>
      </w:r>
      <w:r>
        <w:t xml:space="preserve">- 2-5 min: their interest in space (lets them anchor)</w:t>
      </w:r>
      <w:r>
        <w:t xml:space="preserve"> </w:t>
      </w:r>
      <w:r>
        <w:t xml:space="preserve">- 5-15 min: Sandi’s pitch · architectural posture · no hype</w:t>
      </w:r>
      <w:r>
        <w:t xml:space="preserve"> </w:t>
      </w:r>
      <w:r>
        <w:t xml:space="preserve">- 15-25 min: their questions · honest answers (don’t overpromise)</w:t>
      </w:r>
      <w:r>
        <w:t xml:space="preserve"> </w:t>
      </w:r>
      <w:r>
        <w:t xml:space="preserve">- 25-30 min: explicit ask if a fit (next step · capital amount · timing)</w:t>
      </w:r>
      <w:r>
        <w:t xml:space="preserve"> </w:t>
      </w:r>
      <w:r>
        <w:t xml:space="preserve">- 30-35 min: their questions back about us · Sandi’s questions back about them</w:t>
      </w:r>
      <w:r>
        <w:t xml:space="preserve"> </w:t>
      </w:r>
      <w:r>
        <w:t xml:space="preserve">- 35-40 min: confirm next step in writing</w:t>
      </w:r>
    </w:p>
    <w:p>
      <w:pPr>
        <w:pStyle w:val="BodyText"/>
      </w:pPr>
      <w:r>
        <w:rPr>
          <w:b/>
          <w:bCs/>
        </w:rPr>
        <w:t xml:space="preserve">Post-call (within 24h):</w:t>
      </w:r>
      <w:r>
        <w:t xml:space="preserve"> </w:t>
      </w:r>
      <w:r>
        <w:t xml:space="preserve">- Personalized followup email (not template) referencing 1-2 specifics from the call</w:t>
      </w:r>
      <w:r>
        <w:t xml:space="preserve"> </w:t>
      </w:r>
      <w:r>
        <w:t xml:space="preserve">- Send any promised materials</w:t>
      </w:r>
      <w:r>
        <w:t xml:space="preserve"> </w:t>
      </w:r>
      <w:r>
        <w:t xml:space="preserve">- Log in</w:t>
      </w:r>
      <w:r>
        <w:t xml:space="preserve"> </w:t>
      </w:r>
      <w:r>
        <w:rPr>
          <w:rStyle w:val="VerbatimChar"/>
        </w:rPr>
        <w:t xml:space="preserve">Conference_Log.md</w:t>
      </w:r>
      <w:r>
        <w:t xml:space="preserve"> </w:t>
      </w:r>
      <w:r>
        <w:t xml:space="preserve">or follow-up tracker</w:t>
      </w:r>
    </w:p>
    <w:p>
      <w:pPr>
        <w:pStyle w:val="BodyText"/>
      </w:pPr>
      <w:r>
        <w:rPr>
          <w:b/>
          <w:bCs/>
        </w:rPr>
        <w:t xml:space="preserve">Anti-patterns:</w:t>
      </w:r>
      <w:r>
        <w:t xml:space="preserve"> </w:t>
      </w:r>
      <w:r>
        <w:t xml:space="preserve">- ❌</w:t>
      </w:r>
      <w:r>
        <w:t xml:space="preserve"> </w:t>
      </w:r>
      <w:r>
        <w:t xml:space="preserve">“Revolutionary”</w:t>
      </w:r>
      <w:r>
        <w:t xml:space="preserve"> </w:t>
      </w:r>
      <w:r>
        <w:t xml:space="preserve">·</w:t>
      </w:r>
      <w:r>
        <w:t xml:space="preserve"> </w:t>
      </w:r>
      <w:r>
        <w:t xml:space="preserve">“10x”</w:t>
      </w:r>
      <w:r>
        <w:t xml:space="preserve"> </w:t>
      </w:r>
      <w:r>
        <w:t xml:space="preserve">·</w:t>
      </w:r>
      <w:r>
        <w:t xml:space="preserve"> </w:t>
      </w:r>
      <w:r>
        <w:t xml:space="preserve">“game-changing”</w:t>
      </w:r>
      <w:r>
        <w:t xml:space="preserve"> </w:t>
      </w:r>
      <w:r>
        <w:t xml:space="preserve">— flag yourself if you say these</w:t>
      </w:r>
      <w:r>
        <w:t xml:space="preserve"> </w:t>
      </w:r>
      <w:r>
        <w:t xml:space="preserve">- ❌ Promise dates we can’t hit</w:t>
      </w:r>
      <w:r>
        <w:t xml:space="preserve"> </w:t>
      </w:r>
      <w:r>
        <w:t xml:space="preserve">- ❌ Disclose advisor names without permission</w:t>
      </w:r>
      <w:r>
        <w:t xml:space="preserve"> </w:t>
      </w:r>
      <w:r>
        <w:t xml:space="preserve">- ❌ Generic followup emails</w:t>
      </w:r>
    </w:p>
    <w:p>
      <w:r>
        <w:pict>
          <v:rect style="width:0;height:1.5pt" o:hralign="center" o:hrstd="t" o:hr="t"/>
        </w:pict>
      </w:r>
    </w:p>
    <w:bookmarkEnd w:id="10"/>
    <w:bookmarkStart w:id="11" w:name="sop-03-tech-spec-change-request"/>
    <w:p>
      <w:pPr>
        <w:pStyle w:val="Heading2"/>
      </w:pPr>
      <w:r>
        <w:t xml:space="preserve">SOP-03 · Tech-spec change request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New propulsion data · capture-mechanism revision · OPS architecture update from Troy.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Troy submits change as markdown PR or written brief.</w:t>
      </w:r>
      <w:r>
        <w:t xml:space="preserve"> </w:t>
      </w:r>
      <w:r>
        <w:t xml:space="preserve">2. Update</w:t>
      </w:r>
      <w:r>
        <w:t xml:space="preserve"> </w:t>
      </w:r>
      <w:r>
        <w:rPr>
          <w:rStyle w:val="VerbatimChar"/>
        </w:rPr>
        <w:t xml:space="preserve">IOS_*.md</w:t>
      </w:r>
      <w:r>
        <w:t xml:space="preserve"> </w:t>
      </w:r>
      <w:r>
        <w:t xml:space="preserve">master files in</w:t>
      </w:r>
      <w:r>
        <w:t xml:space="preserve"> </w:t>
      </w:r>
      <w:r>
        <w:rPr>
          <w:rStyle w:val="VerbatimChar"/>
        </w:rPr>
        <w:t xml:space="preserve">02_Projects/Icarus/</w:t>
      </w:r>
      <w:r>
        <w:t xml:space="preserve">.</w:t>
      </w:r>
      <w:r>
        <w:t xml:space="preserve"> </w:t>
      </w:r>
      <w:r>
        <w:t xml:space="preserve">3. Update</w:t>
      </w:r>
      <w:r>
        <w:t xml:space="preserve"> </w:t>
      </w:r>
      <w:r>
        <w:rPr>
          <w:rStyle w:val="VerbatimChar"/>
        </w:rPr>
        <w:t xml:space="preserve">_knowledge/ICARUS_FOUNDER_PACKET.md</w:t>
      </w:r>
      <w:r>
        <w:t xml:space="preserve"> </w:t>
      </w:r>
      <w:r>
        <w:t xml:space="preserve">if change affects pitch.</w:t>
      </w:r>
      <w:r>
        <w:t xml:space="preserve"> </w:t>
      </w:r>
      <w:r>
        <w:t xml:space="preserve">4. If change is substantive (new mechanism · new capability), trigger SOP-01 (packet revision).</w:t>
      </w:r>
      <w:r>
        <w:t xml:space="preserve"> </w:t>
      </w:r>
      <w:r>
        <w:t xml:space="preserve">5. Version-bump packet (v1.X) and re-run change through pitch-producer skill.</w:t>
      </w:r>
    </w:p>
    <w:p>
      <w:r>
        <w:pict>
          <v:rect style="width:0;height:1.5pt" o:hralign="center" o:hrstd="t" o:hr="t"/>
        </w:pict>
      </w:r>
    </w:p>
    <w:bookmarkEnd w:id="11"/>
    <w:bookmarkStart w:id="12" w:name="sop-04-conference-logistics-pre-event"/>
    <w:p>
      <w:pPr>
        <w:pStyle w:val="Heading2"/>
      </w:pPr>
      <w:r>
        <w:t xml:space="preserve">SOP-04 · Conference logistics (pre-event)</w:t>
      </w:r>
    </w:p>
    <w:p>
      <w:pPr>
        <w:pStyle w:val="FirstParagraph"/>
      </w:pPr>
      <w:r>
        <w:rPr>
          <w:b/>
          <w:bCs/>
        </w:rPr>
        <w:t xml:space="preserve">T-30 days:</w:t>
      </w:r>
      <w:r>
        <w:t xml:space="preserve"> </w:t>
      </w:r>
      <w:r>
        <w:t xml:space="preserve">- Confirm conference dates · location · expected attendance</w:t>
      </w:r>
      <w:r>
        <w:t xml:space="preserve"> </w:t>
      </w:r>
      <w:r>
        <w:t xml:space="preserve">- Book travel + lodging</w:t>
      </w:r>
      <w:r>
        <w:t xml:space="preserve"> </w:t>
      </w:r>
      <w:r>
        <w:t xml:space="preserve">- Confirm conference table assignment</w:t>
      </w:r>
    </w:p>
    <w:p>
      <w:pPr>
        <w:pStyle w:val="BodyText"/>
      </w:pPr>
      <w:r>
        <w:rPr>
          <w:b/>
          <w:bCs/>
        </w:rPr>
        <w:t xml:space="preserve">T-14 days:</w:t>
      </w:r>
      <w:r>
        <w:t xml:space="preserve"> </w:t>
      </w:r>
      <w:r>
        <w:t xml:space="preserve">- Order printed packets (50 minimum) and flyers (100 minimum)</w:t>
      </w:r>
      <w:r>
        <w:t xml:space="preserve"> </w:t>
      </w:r>
      <w:r>
        <w:t xml:space="preserve">- Generate real QR for flyer (after packet PDF hosted)</w:t>
      </w:r>
      <w:r>
        <w:t xml:space="preserve"> </w:t>
      </w:r>
      <w:r>
        <w:t xml:space="preserve">- Pack iPad with demo loop</w:t>
      </w:r>
    </w:p>
    <w:p>
      <w:pPr>
        <w:pStyle w:val="BodyText"/>
      </w:pPr>
      <w:r>
        <w:rPr>
          <w:b/>
          <w:bCs/>
        </w:rPr>
        <w:t xml:space="preserve">T-7 days:</w:t>
      </w:r>
      <w:r>
        <w:t xml:space="preserve"> </w:t>
      </w:r>
      <w:r>
        <w:t xml:space="preserve">- Test all materials at home</w:t>
      </w:r>
      <w:r>
        <w:t xml:space="preserve"> </w:t>
      </w:r>
      <w:r>
        <w:t xml:space="preserve">- Print backup copies</w:t>
      </w:r>
      <w:r>
        <w:t xml:space="preserve"> </w:t>
      </w:r>
      <w:r>
        <w:t xml:space="preserve">- Confirm any scheduled investor meetings during conference</w:t>
      </w:r>
    </w:p>
    <w:p>
      <w:pPr>
        <w:pStyle w:val="BodyText"/>
      </w:pPr>
      <w:r>
        <w:rPr>
          <w:b/>
          <w:bCs/>
        </w:rPr>
        <w:t xml:space="preserve">T-1 day:</w:t>
      </w:r>
      <w:r>
        <w:t xml:space="preserve"> </w:t>
      </w:r>
      <w:r>
        <w:t xml:space="preserve">- Tech check (laptop · iPad · cables)</w:t>
      </w:r>
      <w:r>
        <w:t xml:space="preserve"> </w:t>
      </w:r>
      <w:r>
        <w:t xml:space="preserve">- Print backup of contact list</w:t>
      </w:r>
      <w:r>
        <w:t xml:space="preserve"> </w:t>
      </w:r>
      <w:r>
        <w:t xml:space="preserve">- Pack everything in carry-on (NEVER check the packets)</w:t>
      </w:r>
    </w:p>
    <w:p>
      <w:r>
        <w:pict>
          <v:rect style="width:0;height:1.5pt" o:hralign="center" o:hrstd="t" o:hr="t"/>
        </w:pict>
      </w:r>
    </w:p>
    <w:bookmarkEnd w:id="12"/>
    <w:bookmarkStart w:id="13" w:name="X244f7d4dec99898ce58d1944d5135999a81a11f"/>
    <w:p>
      <w:pPr>
        <w:pStyle w:val="Heading2"/>
      </w:pPr>
      <w:r>
        <w:t xml:space="preserve">SOP-05 · Post-conference triage (24-48h after return)</w:t>
      </w:r>
    </w:p>
    <w:p>
      <w:pPr>
        <w:pStyle w:val="FirstParagraph"/>
      </w:pPr>
      <w:r>
        <w:rPr>
          <w:b/>
          <w:bCs/>
        </w:rPr>
        <w:t xml:space="preserve">Steps:</w:t>
      </w:r>
      <w:r>
        <w:t xml:space="preserve"> </w:t>
      </w:r>
      <w:r>
        <w:t xml:space="preserve">1. Pull every business card · every email captured · every promise made.</w:t>
      </w:r>
      <w:r>
        <w:t xml:space="preserve"> </w:t>
      </w:r>
      <w:r>
        <w:t xml:space="preserve">2. Score each lead: A (committed interest) · B (curious) · C (just polite).</w:t>
      </w:r>
      <w:r>
        <w:t xml:space="preserve"> </w:t>
      </w:r>
      <w:r>
        <w:t xml:space="preserve">3. A-leads: personalized followup within 24h with specific offer (deeper packet · call · introduction).</w:t>
      </w:r>
      <w:r>
        <w:t xml:space="preserve"> </w:t>
      </w:r>
      <w:r>
        <w:t xml:space="preserve">4. B-leads: warm followup within 7 days · soft introduction to ongoing newsletter.</w:t>
      </w:r>
      <w:r>
        <w:t xml:space="preserve"> </w:t>
      </w:r>
      <w:r>
        <w:t xml:space="preserve">5. C-leads: add to mailing list · no individual follow-up.</w:t>
      </w:r>
      <w:r>
        <w:t xml:space="preserve"> </w:t>
      </w:r>
      <w:r>
        <w:t xml:space="preserve">6. Update</w:t>
      </w:r>
      <w:r>
        <w:t xml:space="preserve"> </w:t>
      </w:r>
      <w:r>
        <w:rPr>
          <w:rStyle w:val="VerbatimChar"/>
        </w:rPr>
        <w:t xml:space="preserve">Conference_Log.md</w:t>
      </w:r>
      <w:r>
        <w:t xml:space="preserve"> </w:t>
      </w:r>
      <w:r>
        <w:t xml:space="preserve">with outcomes per conversation.</w:t>
      </w:r>
    </w:p>
    <w:p>
      <w:r>
        <w:pict>
          <v:rect style="width:0;height:1.5pt" o:hralign="center" o:hrstd="t" o:hr="t"/>
        </w:pict>
      </w:r>
    </w:p>
    <w:bookmarkEnd w:id="13"/>
    <w:bookmarkStart w:id="14" w:name="sop-06-quarterly-investor-newsletter"/>
    <w:p>
      <w:pPr>
        <w:pStyle w:val="Heading2"/>
      </w:pPr>
      <w:r>
        <w:t xml:space="preserve">SOP-06 · Quarterly investor newsletter</w:t>
      </w:r>
    </w:p>
    <w:p>
      <w:pPr>
        <w:pStyle w:val="FirstParagraph"/>
      </w:pPr>
      <w:r>
        <w:rPr>
          <w:b/>
          <w:bCs/>
        </w:rPr>
        <w:t xml:space="preserve">Cadence:</w:t>
      </w:r>
      <w:r>
        <w:t xml:space="preserve"> </w:t>
      </w:r>
      <w:r>
        <w:t xml:space="preserve">Once per quarter. Short. Substantive.</w:t>
      </w:r>
    </w:p>
    <w:p>
      <w:pPr>
        <w:pStyle w:val="BodyText"/>
      </w:pPr>
      <w:r>
        <w:rPr>
          <w:b/>
          <w:bCs/>
        </w:rPr>
        <w:t xml:space="preserve">Structure:</w:t>
      </w:r>
      <w:r>
        <w:t xml:space="preserve"> </w:t>
      </w:r>
      <w:r>
        <w:t xml:space="preserve">- One milestone hit (specific · verifiable)</w:t>
      </w:r>
      <w:r>
        <w:t xml:space="preserve"> </w:t>
      </w:r>
      <w:r>
        <w:t xml:space="preserve">- One challenge encountered (honest)</w:t>
      </w:r>
      <w:r>
        <w:t xml:space="preserve"> </w:t>
      </w:r>
      <w:r>
        <w:t xml:space="preserve">- One thing we’re working on next quarter</w:t>
      </w:r>
      <w:r>
        <w:t xml:space="preserve"> </w:t>
      </w:r>
      <w:r>
        <w:t xml:space="preserve">- No fluff. No</w:t>
      </w:r>
      <w:r>
        <w:t xml:space="preserve"> </w:t>
      </w:r>
      <w:r>
        <w:t xml:space="preserve">“exciting times!”</w:t>
      </w:r>
    </w:p>
    <w:p>
      <w:pPr>
        <w:pStyle w:val="BodyText"/>
      </w:pPr>
      <w:r>
        <w:rPr>
          <w:b/>
          <w:bCs/>
        </w:rPr>
        <w:t xml:space="preserve">Voice:</w:t>
      </w:r>
      <w:r>
        <w:t xml:space="preserve"> </w:t>
      </w:r>
      <w:r>
        <w:t xml:space="preserve">Same as packet. Architectural. No hype.</w:t>
      </w:r>
    </w:p>
    <w:p>
      <w:r>
        <w:pict>
          <v:rect style="width:0;height:1.5pt" o:hralign="center" o:hrstd="t" o:hr="t"/>
        </w:pict>
      </w:r>
    </w:p>
    <w:bookmarkEnd w:id="14"/>
    <w:bookmarkStart w:id="15" w:name="sop-07-press-media-inquiry"/>
    <w:p>
      <w:pPr>
        <w:pStyle w:val="Heading2"/>
      </w:pPr>
      <w:r>
        <w:t xml:space="preserve">SOP-07 · Press / media inquiry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Reporter or podcast host reaches out about Icarus.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Sandi or Troy responds within 48h (whichever has bandwidth).</w:t>
      </w:r>
      <w:r>
        <w:t xml:space="preserve"> </w:t>
      </w:r>
      <w:r>
        <w:t xml:space="preserve">2. Confirm scope of coverage · publication date · their angle.</w:t>
      </w:r>
      <w:r>
        <w:t xml:space="preserve"> </w:t>
      </w:r>
      <w:r>
        <w:t xml:space="preserve">3. Decide: yes / no / not yet (if pre-seed and they want a major announcement,</w:t>
      </w:r>
      <w:r>
        <w:t xml:space="preserve"> </w:t>
      </w:r>
      <w:r>
        <w:t xml:space="preserve">“not yet”</w:t>
      </w:r>
      <w:r>
        <w:t xml:space="preserve"> </w:t>
      </w:r>
      <w:r>
        <w:t xml:space="preserve">is often right).</w:t>
      </w:r>
      <w:r>
        <w:t xml:space="preserve"> </w:t>
      </w:r>
      <w:r>
        <w:t xml:space="preserve">4. If yes: provide the media kit (logo · 2-paragraph company description · founder bios · 3 photos).</w:t>
      </w:r>
      <w:r>
        <w:t xml:space="preserve"> </w:t>
      </w:r>
      <w:r>
        <w:t xml:space="preserve">5. After publication: log link · share if positive · respond if mischaracterized.</w:t>
      </w:r>
    </w:p>
    <w:p>
      <w:r>
        <w:pict>
          <v:rect style="width:0;height:1.5pt" o:hralign="center" o:hrstd="t" o:hr="t"/>
        </w:pict>
      </w:r>
    </w:p>
    <w:bookmarkEnd w:id="15"/>
    <w:bookmarkStart w:id="16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[[01_strategy]] · [[02_action_plan]] · [[05_gap_analysis]]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[[../../../../sandi-system-engine/_skills/icarus-pitch-producer/SKILL.md]]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[[../../../../sandi-system-engine/_skills/voice-keeper-sandi/SKILL.md]]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2026-04-29T17:53:15Z</dcterms:created>
  <dcterms:modified xsi:type="dcterms:W3CDTF">2026-04-29T17:53:15Z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03_sop_library</vt:lpwstr>
  </property>
  <property fmtid="{D5CDD505-2E9C-101B-9397-08002B2CF9AE}" pid="3" name="project">
    <vt:lpwstr>icarus-orbital-systems</vt:lpwstr>
  </property>
  <property fmtid="{D5CDD505-2E9C-101B-9397-08002B2CF9AE}" pid="4" name="tags">
    <vt:lpwstr/>
  </property>
</Properties>
</file>